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800C" w14:textId="4A718215" w:rsidR="00955F4B" w:rsidRPr="00737F2E" w:rsidRDefault="00E01D58" w:rsidP="00D75422">
      <w:pPr>
        <w:ind w:left="360"/>
        <w:rPr>
          <w:rFonts w:asciiTheme="minorHAnsi" w:hAnsiTheme="minorHAnsi" w:cs="Arial"/>
          <w:sz w:val="22"/>
          <w:szCs w:val="22"/>
          <w:highlight w:val="green"/>
        </w:rPr>
      </w:pPr>
      <w:r w:rsidRPr="00737F2E">
        <w:rPr>
          <w:rFonts w:asciiTheme="minorHAnsi" w:hAnsiTheme="minorHAnsi" w:cs="Arial"/>
          <w:sz w:val="22"/>
          <w:szCs w:val="22"/>
          <w:highlight w:val="green"/>
        </w:rPr>
        <w:t>[</w:t>
      </w:r>
      <w:r w:rsidR="00067F58">
        <w:rPr>
          <w:rFonts w:asciiTheme="minorHAnsi" w:hAnsiTheme="minorHAnsi" w:cs="Arial"/>
          <w:sz w:val="22"/>
          <w:szCs w:val="22"/>
          <w:highlight w:val="green"/>
        </w:rPr>
        <w:t>AUTOPAY</w:t>
      </w:r>
      <w:r w:rsidRPr="00737F2E">
        <w:rPr>
          <w:rFonts w:asciiTheme="minorHAnsi" w:hAnsiTheme="minorHAnsi" w:cs="Arial"/>
          <w:sz w:val="22"/>
          <w:szCs w:val="22"/>
          <w:highlight w:val="green"/>
        </w:rPr>
        <w:t xml:space="preserve"> </w:t>
      </w:r>
      <w:r w:rsidR="00A87090" w:rsidRPr="00737F2E">
        <w:rPr>
          <w:rFonts w:asciiTheme="minorHAnsi" w:hAnsiTheme="minorHAnsi" w:cs="Arial"/>
          <w:sz w:val="22"/>
          <w:szCs w:val="22"/>
          <w:highlight w:val="green"/>
        </w:rPr>
        <w:t>Logo]</w:t>
      </w:r>
    </w:p>
    <w:p w14:paraId="6A135A22" w14:textId="461DEB43" w:rsidR="00E01D58" w:rsidRPr="00737F2E" w:rsidRDefault="00E01D58" w:rsidP="00E01D58">
      <w:pPr>
        <w:ind w:left="360"/>
        <w:rPr>
          <w:rFonts w:asciiTheme="minorHAnsi" w:hAnsiTheme="minorHAnsi" w:cs="Arial"/>
          <w:sz w:val="22"/>
          <w:szCs w:val="22"/>
          <w:highlight w:val="green"/>
        </w:rPr>
      </w:pPr>
      <w:r w:rsidRPr="00737F2E">
        <w:rPr>
          <w:rFonts w:asciiTheme="minorHAnsi" w:hAnsiTheme="minorHAnsi" w:cs="Arial"/>
          <w:sz w:val="22"/>
          <w:szCs w:val="22"/>
          <w:highlight w:val="green"/>
        </w:rPr>
        <w:t>[</w:t>
      </w:r>
      <w:r w:rsidR="00067F58">
        <w:rPr>
          <w:rFonts w:asciiTheme="minorHAnsi" w:hAnsiTheme="minorHAnsi" w:cs="Arial"/>
          <w:sz w:val="22"/>
          <w:szCs w:val="22"/>
          <w:highlight w:val="green"/>
        </w:rPr>
        <w:t>AUTOPAY</w:t>
      </w:r>
      <w:r w:rsidRPr="00737F2E">
        <w:rPr>
          <w:rFonts w:asciiTheme="minorHAnsi" w:hAnsiTheme="minorHAnsi" w:cs="Arial"/>
          <w:sz w:val="22"/>
          <w:szCs w:val="22"/>
          <w:highlight w:val="green"/>
        </w:rPr>
        <w:t xml:space="preserve"> Address]</w:t>
      </w:r>
    </w:p>
    <w:p w14:paraId="58DCFBC6" w14:textId="77777777" w:rsidR="00E01D58" w:rsidRPr="00737F2E" w:rsidRDefault="00E01D58" w:rsidP="00733D1C">
      <w:pPr>
        <w:ind w:left="360"/>
        <w:rPr>
          <w:rFonts w:asciiTheme="minorHAnsi" w:hAnsiTheme="minorHAnsi" w:cs="Arial"/>
          <w:sz w:val="22"/>
          <w:szCs w:val="22"/>
          <w:highlight w:val="yellow"/>
        </w:rPr>
      </w:pPr>
    </w:p>
    <w:p w14:paraId="52CF0C0D" w14:textId="30B3C4CE" w:rsidR="00955F4B" w:rsidRPr="00737F2E" w:rsidRDefault="00955F4B" w:rsidP="00733D1C">
      <w:pPr>
        <w:ind w:left="360"/>
        <w:rPr>
          <w:rFonts w:asciiTheme="minorHAnsi" w:hAnsiTheme="minorHAnsi" w:cs="Arial"/>
          <w:sz w:val="22"/>
          <w:szCs w:val="22"/>
          <w:highlight w:val="green"/>
        </w:rPr>
      </w:pPr>
      <w:r w:rsidRPr="00737F2E">
        <w:rPr>
          <w:rFonts w:asciiTheme="minorHAnsi" w:hAnsiTheme="minorHAnsi" w:cs="Arial"/>
          <w:sz w:val="22"/>
          <w:szCs w:val="22"/>
          <w:highlight w:val="green"/>
        </w:rPr>
        <w:t>[Date]</w:t>
      </w:r>
    </w:p>
    <w:p w14:paraId="6C0E3D17" w14:textId="77777777" w:rsidR="00955F4B" w:rsidRPr="00737F2E" w:rsidRDefault="00955F4B" w:rsidP="00955F4B">
      <w:pPr>
        <w:ind w:left="360"/>
        <w:rPr>
          <w:rFonts w:asciiTheme="minorHAnsi" w:hAnsiTheme="minorHAnsi" w:cs="Arial"/>
          <w:sz w:val="22"/>
          <w:szCs w:val="22"/>
          <w:highlight w:val="yellow"/>
        </w:rPr>
      </w:pPr>
    </w:p>
    <w:p w14:paraId="794A8A8C" w14:textId="77777777" w:rsidR="00955F4B" w:rsidRPr="00737F2E" w:rsidRDefault="00955F4B" w:rsidP="00955F4B">
      <w:pPr>
        <w:ind w:left="360"/>
        <w:rPr>
          <w:rFonts w:asciiTheme="minorHAnsi" w:hAnsiTheme="minorHAnsi" w:cs="Arial"/>
          <w:sz w:val="22"/>
          <w:szCs w:val="22"/>
          <w:highlight w:val="yellow"/>
        </w:rPr>
      </w:pPr>
      <w:r w:rsidRPr="00737F2E">
        <w:rPr>
          <w:rFonts w:asciiTheme="minorHAnsi" w:hAnsiTheme="minorHAnsi" w:cs="Arial"/>
          <w:sz w:val="22"/>
          <w:szCs w:val="22"/>
          <w:highlight w:val="yellow"/>
        </w:rPr>
        <w:t>[Insert Recipient’s Name]</w:t>
      </w:r>
    </w:p>
    <w:p w14:paraId="3BB20BFB" w14:textId="77777777" w:rsidR="00955F4B" w:rsidRPr="00737F2E" w:rsidRDefault="00955F4B" w:rsidP="00955F4B">
      <w:pPr>
        <w:ind w:left="360"/>
        <w:rPr>
          <w:rFonts w:asciiTheme="minorHAnsi" w:hAnsiTheme="minorHAnsi" w:cs="Arial"/>
          <w:sz w:val="22"/>
          <w:szCs w:val="22"/>
          <w:highlight w:val="yellow"/>
        </w:rPr>
      </w:pPr>
      <w:r w:rsidRPr="00737F2E">
        <w:rPr>
          <w:rFonts w:asciiTheme="minorHAnsi" w:hAnsiTheme="minorHAnsi" w:cs="Arial"/>
          <w:sz w:val="22"/>
          <w:szCs w:val="22"/>
          <w:highlight w:val="yellow"/>
        </w:rPr>
        <w:t>[Insert Address]</w:t>
      </w:r>
    </w:p>
    <w:p w14:paraId="38825E0C" w14:textId="77777777" w:rsidR="00955F4B" w:rsidRPr="00737F2E" w:rsidRDefault="00955F4B" w:rsidP="00955F4B">
      <w:pPr>
        <w:ind w:left="360"/>
        <w:rPr>
          <w:rFonts w:asciiTheme="minorHAnsi" w:hAnsiTheme="minorHAnsi" w:cs="Arial"/>
          <w:sz w:val="22"/>
          <w:szCs w:val="22"/>
        </w:rPr>
      </w:pPr>
      <w:r w:rsidRPr="00737F2E">
        <w:rPr>
          <w:rFonts w:asciiTheme="minorHAnsi" w:hAnsiTheme="minorHAnsi" w:cs="Arial"/>
          <w:sz w:val="22"/>
          <w:szCs w:val="22"/>
          <w:highlight w:val="yellow"/>
        </w:rPr>
        <w:t>[Insert City, State, Zip]</w:t>
      </w:r>
    </w:p>
    <w:p w14:paraId="59DB4892" w14:textId="77777777" w:rsidR="00955F4B" w:rsidRPr="00737F2E" w:rsidRDefault="00955F4B" w:rsidP="00955F4B">
      <w:pPr>
        <w:rPr>
          <w:rFonts w:asciiTheme="minorHAnsi" w:hAnsiTheme="minorHAnsi" w:cs="Arial"/>
          <w:b/>
          <w:sz w:val="22"/>
          <w:szCs w:val="22"/>
        </w:rPr>
      </w:pPr>
    </w:p>
    <w:p w14:paraId="4C7BF8E8" w14:textId="77777777" w:rsidR="00955F4B" w:rsidRPr="00737F2E" w:rsidRDefault="003C0A49" w:rsidP="003C0A49">
      <w:pPr>
        <w:ind w:left="360"/>
        <w:rPr>
          <w:rFonts w:asciiTheme="minorHAnsi" w:hAnsiTheme="minorHAnsi" w:cs="Arial"/>
          <w:sz w:val="22"/>
          <w:szCs w:val="22"/>
        </w:rPr>
      </w:pPr>
      <w:r w:rsidRPr="00737F2E">
        <w:rPr>
          <w:rFonts w:asciiTheme="minorHAnsi" w:hAnsiTheme="minorHAnsi" w:cs="Arial"/>
          <w:b/>
          <w:i/>
          <w:sz w:val="22"/>
          <w:szCs w:val="22"/>
        </w:rPr>
        <w:t>RE: Notice of Data Breach</w:t>
      </w:r>
    </w:p>
    <w:p w14:paraId="4B08BD63" w14:textId="77777777" w:rsidR="00955F4B" w:rsidRPr="00737F2E" w:rsidRDefault="00955F4B" w:rsidP="00955F4B">
      <w:pPr>
        <w:ind w:left="720"/>
        <w:rPr>
          <w:rFonts w:asciiTheme="minorHAnsi" w:hAnsiTheme="minorHAnsi" w:cs="Arial"/>
          <w:sz w:val="22"/>
          <w:szCs w:val="22"/>
        </w:rPr>
      </w:pPr>
    </w:p>
    <w:p w14:paraId="29566864" w14:textId="50576ACF" w:rsidR="00955F4B" w:rsidRPr="00737F2E" w:rsidRDefault="00955F4B" w:rsidP="00955F4B">
      <w:pPr>
        <w:rPr>
          <w:rFonts w:asciiTheme="minorHAnsi" w:hAnsiTheme="minorHAnsi" w:cs="Arial"/>
          <w:sz w:val="22"/>
          <w:szCs w:val="22"/>
        </w:rPr>
      </w:pPr>
      <w:r w:rsidRPr="00737F2E">
        <w:rPr>
          <w:rFonts w:asciiTheme="minorHAnsi" w:hAnsiTheme="minorHAnsi" w:cs="Arial"/>
          <w:sz w:val="22"/>
          <w:szCs w:val="22"/>
        </w:rPr>
        <w:t xml:space="preserve">Dear </w:t>
      </w:r>
      <w:r w:rsidRPr="00737F2E">
        <w:rPr>
          <w:rFonts w:asciiTheme="minorHAnsi" w:hAnsiTheme="minorHAnsi" w:cs="Arial"/>
          <w:sz w:val="22"/>
          <w:szCs w:val="22"/>
          <w:highlight w:val="yellow"/>
        </w:rPr>
        <w:t xml:space="preserve">[Insert </w:t>
      </w:r>
      <w:r w:rsidR="00A376F3" w:rsidRPr="00737F2E">
        <w:rPr>
          <w:rFonts w:asciiTheme="minorHAnsi" w:hAnsiTheme="minorHAnsi" w:cs="Arial"/>
          <w:sz w:val="22"/>
          <w:szCs w:val="22"/>
          <w:highlight w:val="yellow"/>
        </w:rPr>
        <w:t>customer</w:t>
      </w:r>
      <w:r w:rsidRPr="00737F2E">
        <w:rPr>
          <w:rFonts w:asciiTheme="minorHAnsi" w:hAnsiTheme="minorHAnsi" w:cs="Arial"/>
          <w:sz w:val="22"/>
          <w:szCs w:val="22"/>
          <w:highlight w:val="yellow"/>
        </w:rPr>
        <w:t xml:space="preserve"> name]</w:t>
      </w:r>
      <w:r w:rsidRPr="00737F2E">
        <w:rPr>
          <w:rFonts w:asciiTheme="minorHAnsi" w:hAnsiTheme="minorHAnsi" w:cs="Arial"/>
          <w:sz w:val="22"/>
          <w:szCs w:val="22"/>
        </w:rPr>
        <w:t>:</w:t>
      </w:r>
    </w:p>
    <w:p w14:paraId="72EF8D9B" w14:textId="77777777" w:rsidR="00E823CA" w:rsidRPr="00737F2E" w:rsidRDefault="00E823CA">
      <w:pPr>
        <w:rPr>
          <w:rFonts w:asciiTheme="minorHAnsi" w:hAnsiTheme="minorHAnsi" w:cs="Arial"/>
          <w:sz w:val="22"/>
          <w:szCs w:val="22"/>
        </w:rPr>
      </w:pPr>
    </w:p>
    <w:p w14:paraId="6B1865DF" w14:textId="1E8227B3" w:rsidR="00D75422" w:rsidRPr="00D75422" w:rsidRDefault="005C2A22" w:rsidP="00D75422">
      <w:pPr>
        <w:rPr>
          <w:rFonts w:asciiTheme="minorHAnsi" w:hAnsiTheme="minorHAnsi" w:cs="Arial"/>
          <w:sz w:val="22"/>
          <w:szCs w:val="22"/>
        </w:rPr>
      </w:pPr>
      <w:r>
        <w:rPr>
          <w:rFonts w:asciiTheme="minorHAnsi" w:hAnsiTheme="minorHAnsi" w:cs="Arial"/>
          <w:sz w:val="22"/>
          <w:szCs w:val="22"/>
        </w:rPr>
        <w:t xml:space="preserve">I am writing to you on behalf of </w:t>
      </w:r>
      <w:r w:rsidR="00067F58">
        <w:rPr>
          <w:rFonts w:asciiTheme="minorHAnsi" w:hAnsiTheme="minorHAnsi" w:cs="Arial"/>
          <w:sz w:val="22"/>
          <w:szCs w:val="22"/>
        </w:rPr>
        <w:t>AUTOPAY Direct, Inc.</w:t>
      </w:r>
      <w:r w:rsidR="00067F58" w:rsidRPr="00A87090">
        <w:rPr>
          <w:rFonts w:asciiTheme="minorHAnsi" w:hAnsiTheme="minorHAnsi" w:cs="Arial"/>
          <w:sz w:val="22"/>
          <w:szCs w:val="22"/>
        </w:rPr>
        <w:t xml:space="preserve"> (“</w:t>
      </w:r>
      <w:r w:rsidR="00534F37">
        <w:rPr>
          <w:rFonts w:asciiTheme="minorHAnsi" w:hAnsiTheme="minorHAnsi" w:cs="Arial"/>
          <w:sz w:val="22"/>
          <w:szCs w:val="22"/>
        </w:rPr>
        <w:t>AUTOPAY</w:t>
      </w:r>
      <w:r w:rsidR="00067F58" w:rsidRPr="00A87090">
        <w:rPr>
          <w:rFonts w:asciiTheme="minorHAnsi" w:hAnsiTheme="minorHAnsi" w:cs="Arial"/>
          <w:sz w:val="22"/>
          <w:szCs w:val="22"/>
        </w:rPr>
        <w:t>”)</w:t>
      </w:r>
      <w:r>
        <w:rPr>
          <w:rFonts w:asciiTheme="minorHAnsi" w:hAnsiTheme="minorHAnsi" w:cs="Arial"/>
          <w:sz w:val="22"/>
          <w:szCs w:val="22"/>
        </w:rPr>
        <w:t xml:space="preserve"> with important information about a data security incident that occurred </w:t>
      </w:r>
      <w:r w:rsidR="00AA20F4">
        <w:rPr>
          <w:rFonts w:asciiTheme="minorHAnsi" w:hAnsiTheme="minorHAnsi" w:cs="Arial"/>
          <w:sz w:val="22"/>
          <w:szCs w:val="22"/>
        </w:rPr>
        <w:t>recently</w:t>
      </w:r>
      <w:r>
        <w:rPr>
          <w:rFonts w:asciiTheme="minorHAnsi" w:hAnsiTheme="minorHAnsi" w:cs="Arial"/>
          <w:sz w:val="22"/>
          <w:szCs w:val="22"/>
        </w:rPr>
        <w:t xml:space="preserve">. </w:t>
      </w:r>
      <w:r w:rsidR="00534F37">
        <w:rPr>
          <w:rFonts w:asciiTheme="minorHAnsi" w:hAnsiTheme="minorHAnsi" w:cs="Arial"/>
          <w:sz w:val="22"/>
          <w:szCs w:val="22"/>
        </w:rPr>
        <w:t>AUTOPAY</w:t>
      </w:r>
      <w:r w:rsidR="00E01D58" w:rsidRPr="00E01D58">
        <w:rPr>
          <w:rFonts w:asciiTheme="minorHAnsi" w:hAnsiTheme="minorHAnsi" w:cs="Arial"/>
          <w:sz w:val="22"/>
          <w:szCs w:val="22"/>
        </w:rPr>
        <w:t xml:space="preserve"> </w:t>
      </w:r>
      <w:r>
        <w:rPr>
          <w:rFonts w:asciiTheme="minorHAnsi" w:hAnsiTheme="minorHAnsi" w:cs="Arial"/>
          <w:sz w:val="22"/>
          <w:szCs w:val="22"/>
        </w:rPr>
        <w:t>takes the protection and proper u</w:t>
      </w:r>
      <w:r w:rsidRPr="00744E40">
        <w:rPr>
          <w:rFonts w:asciiTheme="minorHAnsi" w:hAnsiTheme="minorHAnsi" w:cs="Arial"/>
          <w:sz w:val="22"/>
          <w:szCs w:val="22"/>
        </w:rPr>
        <w:t>se of your personal information very seriously. We are, therefore, contacting you to explain the incident and provide you information about security measures you can take to protect yourself and your personal information</w:t>
      </w:r>
      <w:r>
        <w:rPr>
          <w:rFonts w:asciiTheme="minorHAnsi" w:hAnsiTheme="minorHAnsi" w:cs="Arial"/>
          <w:sz w:val="22"/>
          <w:szCs w:val="22"/>
        </w:rPr>
        <w:t xml:space="preserve">. </w:t>
      </w:r>
    </w:p>
    <w:p w14:paraId="220911E0" w14:textId="77777777" w:rsidR="005C2A22" w:rsidRDefault="005C2A22">
      <w:pPr>
        <w:rPr>
          <w:rFonts w:asciiTheme="minorHAnsi" w:hAnsiTheme="minorHAnsi" w:cs="Arial"/>
          <w:sz w:val="22"/>
          <w:szCs w:val="22"/>
        </w:rPr>
      </w:pPr>
    </w:p>
    <w:p w14:paraId="50FF8D93" w14:textId="77777777" w:rsidR="003C0A49" w:rsidRPr="004527D8" w:rsidRDefault="003C0A49">
      <w:pPr>
        <w:rPr>
          <w:rFonts w:asciiTheme="minorHAnsi" w:hAnsiTheme="minorHAnsi" w:cs="Arial"/>
          <w:b/>
          <w:sz w:val="22"/>
          <w:szCs w:val="22"/>
          <w:u w:val="single"/>
        </w:rPr>
      </w:pPr>
      <w:r w:rsidRPr="004527D8">
        <w:rPr>
          <w:rFonts w:asciiTheme="minorHAnsi" w:hAnsiTheme="minorHAnsi" w:cs="Arial"/>
          <w:b/>
          <w:sz w:val="22"/>
          <w:szCs w:val="22"/>
          <w:u w:val="single"/>
        </w:rPr>
        <w:t>What Happened:</w:t>
      </w:r>
    </w:p>
    <w:p w14:paraId="28928A2C" w14:textId="7139E827" w:rsidR="00C51A44" w:rsidRPr="004527D8" w:rsidRDefault="00C51A44" w:rsidP="00C51A44">
      <w:pPr>
        <w:rPr>
          <w:rFonts w:asciiTheme="minorHAnsi" w:hAnsiTheme="minorHAnsi" w:cs="Arial"/>
          <w:sz w:val="22"/>
          <w:szCs w:val="22"/>
        </w:rPr>
      </w:pPr>
      <w:r>
        <w:rPr>
          <w:rFonts w:asciiTheme="minorHAnsi" w:hAnsiTheme="minorHAnsi" w:cs="Arial"/>
          <w:sz w:val="22"/>
          <w:szCs w:val="22"/>
        </w:rPr>
        <w:t xml:space="preserve">On February 5, 2022, a threat actor group notified us that it had infiltrated our internal network and extracted certain data, including personally identifiable information of some of our customers.  The group threatened to release the data online unless their ransom demand was met; however, in accordance with the standard recommendation of the FBI and financial regulators, we did not pay the ransom.  We promptly retained an outside forensic firm to conduct a thorough investigation, determine the systems impacted, and contain and remediate the incident, including terminating all unauthorized access to our systems.  </w:t>
      </w:r>
      <w:r w:rsidR="005C7E00">
        <w:rPr>
          <w:rFonts w:asciiTheme="minorHAnsi" w:hAnsiTheme="minorHAnsi" w:cs="Arial"/>
          <w:sz w:val="22"/>
          <w:szCs w:val="22"/>
        </w:rPr>
        <w:t xml:space="preserve">The forensic firm determined that the </w:t>
      </w:r>
      <w:r w:rsidR="004E1730">
        <w:rPr>
          <w:rFonts w:asciiTheme="minorHAnsi" w:hAnsiTheme="minorHAnsi" w:cs="Arial"/>
          <w:sz w:val="22"/>
          <w:szCs w:val="22"/>
        </w:rPr>
        <w:t xml:space="preserve">data was exfiltrated over a two-day period, starting on February 2, </w:t>
      </w:r>
      <w:proofErr w:type="gramStart"/>
      <w:r w:rsidR="004E1730">
        <w:rPr>
          <w:rFonts w:asciiTheme="minorHAnsi" w:hAnsiTheme="minorHAnsi" w:cs="Arial"/>
          <w:sz w:val="22"/>
          <w:szCs w:val="22"/>
        </w:rPr>
        <w:t>2022</w:t>
      </w:r>
      <w:proofErr w:type="gramEnd"/>
      <w:r w:rsidR="004E1730">
        <w:rPr>
          <w:rFonts w:asciiTheme="minorHAnsi" w:hAnsiTheme="minorHAnsi" w:cs="Arial"/>
          <w:sz w:val="22"/>
          <w:szCs w:val="22"/>
        </w:rPr>
        <w:t xml:space="preserve"> and ending on February 3, 2022.  </w:t>
      </w:r>
      <w:r>
        <w:rPr>
          <w:rFonts w:asciiTheme="minorHAnsi" w:hAnsiTheme="minorHAnsi" w:cs="Arial"/>
          <w:sz w:val="22"/>
          <w:szCs w:val="22"/>
        </w:rPr>
        <w:t xml:space="preserve">Over the next several weeks, we undertook a comprehensive data analysis effort to identify any sensitive data that may have been impacted.  </w:t>
      </w:r>
      <w:r w:rsidRPr="004527D8">
        <w:rPr>
          <w:rFonts w:asciiTheme="minorHAnsi" w:hAnsiTheme="minorHAnsi" w:cs="Arial"/>
          <w:sz w:val="22"/>
          <w:szCs w:val="22"/>
        </w:rPr>
        <w:t>This notice was not delayed as the result of a law enforcement investigation.</w:t>
      </w:r>
    </w:p>
    <w:p w14:paraId="1ADDEE96" w14:textId="77777777" w:rsidR="00F6537A" w:rsidRDefault="00F6537A">
      <w:pPr>
        <w:rPr>
          <w:rFonts w:asciiTheme="minorHAnsi" w:hAnsiTheme="minorHAnsi" w:cs="Arial"/>
          <w:sz w:val="22"/>
          <w:szCs w:val="22"/>
        </w:rPr>
      </w:pPr>
    </w:p>
    <w:p w14:paraId="4F16AFF5" w14:textId="77777777" w:rsidR="003C0A49" w:rsidRPr="00740BCF" w:rsidRDefault="003C0A49">
      <w:pPr>
        <w:rPr>
          <w:rFonts w:asciiTheme="minorHAnsi" w:hAnsiTheme="minorHAnsi" w:cs="Arial"/>
          <w:b/>
          <w:sz w:val="22"/>
          <w:szCs w:val="22"/>
          <w:u w:val="single"/>
        </w:rPr>
      </w:pPr>
      <w:r>
        <w:rPr>
          <w:rFonts w:asciiTheme="minorHAnsi" w:hAnsiTheme="minorHAnsi" w:cs="Arial"/>
          <w:b/>
          <w:sz w:val="22"/>
          <w:szCs w:val="22"/>
          <w:u w:val="single"/>
        </w:rPr>
        <w:t>What Information Was Involved:</w:t>
      </w:r>
    </w:p>
    <w:p w14:paraId="3FB39119" w14:textId="584FE1F1" w:rsidR="00AF045C" w:rsidRPr="00737F2E" w:rsidRDefault="005C2A22" w:rsidP="00FB046B">
      <w:pPr>
        <w:rPr>
          <w:rFonts w:asciiTheme="minorHAnsi" w:hAnsiTheme="minorHAnsi" w:cs="Arial"/>
          <w:sz w:val="22"/>
          <w:szCs w:val="22"/>
        </w:rPr>
      </w:pPr>
      <w:r>
        <w:rPr>
          <w:rFonts w:asciiTheme="minorHAnsi" w:hAnsiTheme="minorHAnsi" w:cs="Arial"/>
          <w:sz w:val="22"/>
          <w:szCs w:val="22"/>
        </w:rPr>
        <w:t xml:space="preserve">This incident involved </w:t>
      </w:r>
      <w:r w:rsidR="00017E7E">
        <w:rPr>
          <w:rFonts w:asciiTheme="minorHAnsi" w:hAnsiTheme="minorHAnsi" w:cs="Arial"/>
          <w:sz w:val="22"/>
          <w:szCs w:val="22"/>
        </w:rPr>
        <w:t xml:space="preserve">certain of </w:t>
      </w:r>
      <w:r>
        <w:rPr>
          <w:rFonts w:asciiTheme="minorHAnsi" w:hAnsiTheme="minorHAnsi" w:cs="Arial"/>
          <w:sz w:val="22"/>
          <w:szCs w:val="22"/>
        </w:rPr>
        <w:t xml:space="preserve">your </w:t>
      </w:r>
      <w:r w:rsidR="00A6495D">
        <w:rPr>
          <w:rFonts w:asciiTheme="minorHAnsi" w:hAnsiTheme="minorHAnsi" w:cs="Arial"/>
          <w:sz w:val="22"/>
          <w:szCs w:val="22"/>
        </w:rPr>
        <w:t>personal</w:t>
      </w:r>
      <w:r w:rsidR="00017E7E">
        <w:rPr>
          <w:rFonts w:asciiTheme="minorHAnsi" w:hAnsiTheme="minorHAnsi" w:cs="Arial"/>
          <w:sz w:val="22"/>
          <w:szCs w:val="22"/>
        </w:rPr>
        <w:t xml:space="preserve"> information, includi</w:t>
      </w:r>
      <w:r w:rsidR="00017E7E" w:rsidRPr="00737F2E">
        <w:rPr>
          <w:rFonts w:asciiTheme="minorHAnsi" w:hAnsiTheme="minorHAnsi" w:cs="Arial"/>
          <w:sz w:val="22"/>
          <w:szCs w:val="22"/>
        </w:rPr>
        <w:t xml:space="preserve">ng </w:t>
      </w:r>
      <w:r w:rsidR="00C5329D" w:rsidRPr="00737F2E">
        <w:rPr>
          <w:rFonts w:asciiTheme="minorHAnsi" w:hAnsiTheme="minorHAnsi" w:cs="Arial"/>
          <w:sz w:val="22"/>
          <w:szCs w:val="22"/>
          <w:highlight w:val="yellow"/>
        </w:rPr>
        <w:t>[</w:t>
      </w:r>
      <w:r w:rsidR="00D31E4E" w:rsidRPr="00737F2E">
        <w:rPr>
          <w:rFonts w:asciiTheme="minorHAnsi" w:hAnsiTheme="minorHAnsi" w:cs="Arial"/>
          <w:sz w:val="22"/>
          <w:szCs w:val="22"/>
          <w:highlight w:val="yellow"/>
        </w:rPr>
        <w:t xml:space="preserve">&lt;&lt;LIVE FIELD&gt;&gt; PICK FROM THE FOLLOWING, AS APPROPRIATE: </w:t>
      </w:r>
      <w:r w:rsidR="00017E7E" w:rsidRPr="00737F2E">
        <w:rPr>
          <w:rFonts w:asciiTheme="minorHAnsi" w:hAnsiTheme="minorHAnsi" w:cs="Arial"/>
          <w:sz w:val="22"/>
          <w:szCs w:val="22"/>
          <w:highlight w:val="yellow"/>
        </w:rPr>
        <w:t xml:space="preserve">your name, </w:t>
      </w:r>
      <w:r w:rsidR="00987703" w:rsidRPr="00737F2E">
        <w:rPr>
          <w:rFonts w:asciiTheme="minorHAnsi" w:hAnsiTheme="minorHAnsi" w:cs="Arial"/>
          <w:sz w:val="22"/>
          <w:szCs w:val="22"/>
          <w:highlight w:val="yellow"/>
        </w:rPr>
        <w:t xml:space="preserve">street </w:t>
      </w:r>
      <w:r w:rsidR="00F2755E" w:rsidRPr="00737F2E">
        <w:rPr>
          <w:rFonts w:asciiTheme="minorHAnsi" w:hAnsiTheme="minorHAnsi" w:cs="Arial"/>
          <w:sz w:val="22"/>
          <w:szCs w:val="22"/>
          <w:highlight w:val="yellow"/>
        </w:rPr>
        <w:t xml:space="preserve">address, </w:t>
      </w:r>
      <w:r w:rsidR="00987703" w:rsidRPr="00737F2E">
        <w:rPr>
          <w:rFonts w:asciiTheme="minorHAnsi" w:hAnsiTheme="minorHAnsi" w:cs="Arial"/>
          <w:sz w:val="22"/>
          <w:szCs w:val="22"/>
          <w:highlight w:val="yellow"/>
        </w:rPr>
        <w:t xml:space="preserve">Social Security number, </w:t>
      </w:r>
      <w:r w:rsidR="006635AB" w:rsidRPr="00737F2E">
        <w:rPr>
          <w:rFonts w:asciiTheme="minorHAnsi" w:hAnsiTheme="minorHAnsi" w:cs="Arial"/>
          <w:sz w:val="22"/>
          <w:szCs w:val="22"/>
          <w:highlight w:val="yellow"/>
        </w:rPr>
        <w:t xml:space="preserve">driver’s license number and </w:t>
      </w:r>
      <w:r w:rsidR="00F2755E" w:rsidRPr="00737F2E">
        <w:rPr>
          <w:rFonts w:asciiTheme="minorHAnsi" w:hAnsiTheme="minorHAnsi" w:cs="Arial"/>
          <w:sz w:val="22"/>
          <w:szCs w:val="22"/>
          <w:highlight w:val="yellow"/>
        </w:rPr>
        <w:t>date of birth</w:t>
      </w:r>
      <w:r w:rsidR="00C5329D" w:rsidRPr="00737F2E">
        <w:rPr>
          <w:rFonts w:asciiTheme="minorHAnsi" w:hAnsiTheme="minorHAnsi" w:cs="Arial"/>
          <w:sz w:val="22"/>
          <w:szCs w:val="22"/>
          <w:highlight w:val="yellow"/>
        </w:rPr>
        <w:t>]</w:t>
      </w:r>
      <w:r w:rsidRPr="00737F2E">
        <w:rPr>
          <w:rFonts w:asciiTheme="minorHAnsi" w:hAnsiTheme="minorHAnsi" w:cs="Arial"/>
          <w:sz w:val="22"/>
          <w:szCs w:val="22"/>
        </w:rPr>
        <w:t>. As a result, your personal information may have been exposed to others.</w:t>
      </w:r>
    </w:p>
    <w:p w14:paraId="7B6F531B" w14:textId="77777777" w:rsidR="00910D8D" w:rsidRPr="00737F2E" w:rsidRDefault="00910D8D" w:rsidP="00FB046B">
      <w:pPr>
        <w:rPr>
          <w:rFonts w:asciiTheme="minorHAnsi" w:hAnsiTheme="minorHAnsi" w:cs="Arial"/>
          <w:sz w:val="22"/>
          <w:szCs w:val="22"/>
        </w:rPr>
      </w:pPr>
    </w:p>
    <w:p w14:paraId="66D24FE2" w14:textId="77777777" w:rsidR="00FB046B" w:rsidRPr="00737F2E" w:rsidRDefault="003C0A49" w:rsidP="00FB046B">
      <w:pPr>
        <w:rPr>
          <w:rFonts w:asciiTheme="minorHAnsi" w:hAnsiTheme="minorHAnsi"/>
          <w:b/>
          <w:sz w:val="22"/>
          <w:szCs w:val="22"/>
        </w:rPr>
      </w:pPr>
      <w:r w:rsidRPr="00737F2E">
        <w:rPr>
          <w:rFonts w:asciiTheme="minorHAnsi" w:hAnsiTheme="minorHAnsi"/>
          <w:b/>
          <w:sz w:val="22"/>
          <w:szCs w:val="22"/>
          <w:u w:val="single"/>
        </w:rPr>
        <w:t>What We Are Doing</w:t>
      </w:r>
      <w:r w:rsidRPr="00737F2E">
        <w:rPr>
          <w:rFonts w:asciiTheme="minorHAnsi" w:hAnsiTheme="minorHAnsi"/>
          <w:b/>
          <w:sz w:val="22"/>
          <w:szCs w:val="22"/>
        </w:rPr>
        <w:t>:</w:t>
      </w:r>
    </w:p>
    <w:p w14:paraId="76FD9992" w14:textId="1A8D3E11" w:rsidR="000E6B71" w:rsidRPr="00737F2E" w:rsidRDefault="00EF0014" w:rsidP="00FB046B">
      <w:pPr>
        <w:pStyle w:val="CommentText"/>
        <w:rPr>
          <w:rFonts w:asciiTheme="minorHAnsi" w:hAnsiTheme="minorHAnsi"/>
          <w:sz w:val="22"/>
          <w:szCs w:val="22"/>
        </w:rPr>
      </w:pPr>
      <w:r w:rsidRPr="00737F2E">
        <w:rPr>
          <w:rFonts w:asciiTheme="minorHAnsi" w:hAnsiTheme="minorHAnsi"/>
          <w:sz w:val="22"/>
          <w:szCs w:val="22"/>
        </w:rPr>
        <w:t xml:space="preserve">We </w:t>
      </w:r>
      <w:r w:rsidR="00767215" w:rsidRPr="00737F2E">
        <w:rPr>
          <w:rFonts w:asciiTheme="minorHAnsi" w:hAnsiTheme="minorHAnsi"/>
          <w:sz w:val="22"/>
          <w:szCs w:val="22"/>
        </w:rPr>
        <w:t xml:space="preserve">have taken, and are continuing to take, </w:t>
      </w:r>
      <w:r w:rsidRPr="00737F2E">
        <w:rPr>
          <w:rFonts w:asciiTheme="minorHAnsi" w:hAnsiTheme="minorHAnsi"/>
          <w:sz w:val="22"/>
          <w:szCs w:val="22"/>
        </w:rPr>
        <w:t xml:space="preserve">actions to mitigate </w:t>
      </w:r>
      <w:r w:rsidR="00767215" w:rsidRPr="00737F2E">
        <w:rPr>
          <w:rFonts w:asciiTheme="minorHAnsi" w:hAnsiTheme="minorHAnsi"/>
          <w:sz w:val="22"/>
          <w:szCs w:val="22"/>
        </w:rPr>
        <w:t xml:space="preserve">this </w:t>
      </w:r>
      <w:r w:rsidRPr="00737F2E">
        <w:rPr>
          <w:rFonts w:asciiTheme="minorHAnsi" w:hAnsiTheme="minorHAnsi"/>
          <w:sz w:val="22"/>
          <w:szCs w:val="22"/>
        </w:rPr>
        <w:t>incident</w:t>
      </w:r>
      <w:r w:rsidR="00767215" w:rsidRPr="00737F2E">
        <w:rPr>
          <w:rFonts w:asciiTheme="minorHAnsi" w:hAnsiTheme="minorHAnsi"/>
          <w:sz w:val="22"/>
          <w:szCs w:val="22"/>
        </w:rPr>
        <w:t xml:space="preserve"> and to protect against similar attacks in the future.  Such actions </w:t>
      </w:r>
      <w:proofErr w:type="gramStart"/>
      <w:r w:rsidR="00767215" w:rsidRPr="00737F2E">
        <w:rPr>
          <w:rFonts w:asciiTheme="minorHAnsi" w:hAnsiTheme="minorHAnsi"/>
          <w:sz w:val="22"/>
          <w:szCs w:val="22"/>
        </w:rPr>
        <w:t>include:</w:t>
      </w:r>
      <w:proofErr w:type="gramEnd"/>
      <w:r w:rsidR="00767215" w:rsidRPr="00737F2E">
        <w:rPr>
          <w:rFonts w:asciiTheme="minorHAnsi" w:hAnsiTheme="minorHAnsi"/>
          <w:sz w:val="22"/>
          <w:szCs w:val="22"/>
        </w:rPr>
        <w:t xml:space="preserve"> </w:t>
      </w:r>
      <w:r w:rsidRPr="00846716">
        <w:rPr>
          <w:rFonts w:asciiTheme="minorHAnsi" w:hAnsiTheme="minorHAnsi" w:cs="Arial"/>
          <w:sz w:val="22"/>
          <w:szCs w:val="22"/>
        </w:rPr>
        <w:t xml:space="preserve">notifying law enforcement, successfully </w:t>
      </w:r>
      <w:r w:rsidR="00F62071" w:rsidRPr="00846716">
        <w:rPr>
          <w:rFonts w:asciiTheme="minorHAnsi" w:hAnsiTheme="minorHAnsi" w:cs="Arial"/>
          <w:sz w:val="22"/>
          <w:szCs w:val="22"/>
        </w:rPr>
        <w:t>terminating all unauthorized access</w:t>
      </w:r>
      <w:r w:rsidRPr="00846716">
        <w:rPr>
          <w:rFonts w:asciiTheme="minorHAnsi" w:hAnsiTheme="minorHAnsi" w:cs="Arial"/>
          <w:sz w:val="22"/>
          <w:szCs w:val="22"/>
        </w:rPr>
        <w:t>, undertaking a full forensic investigation of the incident</w:t>
      </w:r>
      <w:r w:rsidR="00277603" w:rsidRPr="00846716">
        <w:rPr>
          <w:rFonts w:asciiTheme="minorHAnsi" w:hAnsiTheme="minorHAnsi" w:cs="Arial"/>
          <w:sz w:val="22"/>
          <w:szCs w:val="22"/>
        </w:rPr>
        <w:t xml:space="preserve">, implementing multifactor authentication for all users across the organization, </w:t>
      </w:r>
      <w:r w:rsidR="00BC587A" w:rsidRPr="00846716">
        <w:rPr>
          <w:rFonts w:asciiTheme="minorHAnsi" w:hAnsiTheme="minorHAnsi" w:cs="Arial"/>
          <w:sz w:val="22"/>
          <w:szCs w:val="22"/>
        </w:rPr>
        <w:t xml:space="preserve">and </w:t>
      </w:r>
      <w:r w:rsidR="00277603" w:rsidRPr="00846716">
        <w:rPr>
          <w:rFonts w:asciiTheme="minorHAnsi" w:hAnsiTheme="minorHAnsi" w:cs="Arial"/>
          <w:sz w:val="22"/>
          <w:szCs w:val="22"/>
        </w:rPr>
        <w:t>configuring additional security measures</w:t>
      </w:r>
      <w:r w:rsidR="00E03A05" w:rsidRPr="00846716">
        <w:rPr>
          <w:rFonts w:asciiTheme="minorHAnsi" w:hAnsiTheme="minorHAnsi" w:cs="Arial"/>
          <w:sz w:val="22"/>
          <w:szCs w:val="22"/>
        </w:rPr>
        <w:t xml:space="preserve"> </w:t>
      </w:r>
      <w:r w:rsidR="006B51A3" w:rsidRPr="00846716">
        <w:rPr>
          <w:rFonts w:asciiTheme="minorHAnsi" w:hAnsiTheme="minorHAnsi" w:cs="Arial"/>
          <w:sz w:val="22"/>
          <w:szCs w:val="22"/>
        </w:rPr>
        <w:t xml:space="preserve">on our information technology platforms </w:t>
      </w:r>
      <w:r w:rsidR="00E03A05" w:rsidRPr="00846716">
        <w:rPr>
          <w:rFonts w:asciiTheme="minorHAnsi" w:hAnsiTheme="minorHAnsi" w:cs="Arial"/>
          <w:sz w:val="22"/>
          <w:szCs w:val="22"/>
        </w:rPr>
        <w:t>(</w:t>
      </w:r>
      <w:r w:rsidR="00DC79C4" w:rsidRPr="00846716">
        <w:rPr>
          <w:rFonts w:asciiTheme="minorHAnsi" w:hAnsiTheme="minorHAnsi" w:cs="Arial"/>
          <w:sz w:val="22"/>
          <w:szCs w:val="22"/>
        </w:rPr>
        <w:t xml:space="preserve">including </w:t>
      </w:r>
      <w:r w:rsidR="006B51A3" w:rsidRPr="00846716">
        <w:rPr>
          <w:rFonts w:asciiTheme="minorHAnsi" w:hAnsiTheme="minorHAnsi" w:cs="Arial"/>
          <w:sz w:val="22"/>
          <w:szCs w:val="22"/>
        </w:rPr>
        <w:t>enhanced password management, access control restrictions and updated logging capabilities</w:t>
      </w:r>
      <w:r w:rsidR="00E03A05" w:rsidRPr="00846716">
        <w:rPr>
          <w:rFonts w:asciiTheme="minorHAnsi" w:hAnsiTheme="minorHAnsi" w:cs="Arial"/>
          <w:sz w:val="22"/>
          <w:szCs w:val="22"/>
        </w:rPr>
        <w:t>)</w:t>
      </w:r>
      <w:r w:rsidR="001E6779" w:rsidRPr="00846716">
        <w:rPr>
          <w:rFonts w:asciiTheme="minorHAnsi" w:hAnsiTheme="minorHAnsi" w:cs="Arial"/>
          <w:sz w:val="22"/>
          <w:szCs w:val="22"/>
        </w:rPr>
        <w:t>.</w:t>
      </w:r>
    </w:p>
    <w:p w14:paraId="48CFAC3D" w14:textId="77777777" w:rsidR="00910DA6" w:rsidRPr="008A0566" w:rsidRDefault="00910DA6" w:rsidP="00910DA6">
      <w:pPr>
        <w:jc w:val="both"/>
        <w:rPr>
          <w:rFonts w:asciiTheme="minorHAnsi" w:hAnsiTheme="minorHAnsi"/>
          <w:b/>
          <w:bCs/>
          <w:sz w:val="16"/>
          <w:szCs w:val="16"/>
        </w:rPr>
      </w:pPr>
    </w:p>
    <w:p w14:paraId="3A43568B" w14:textId="77777777" w:rsidR="00910DA6" w:rsidRPr="0032664F" w:rsidRDefault="00910DA6" w:rsidP="00910DA6">
      <w:pPr>
        <w:rPr>
          <w:rFonts w:asciiTheme="minorHAnsi" w:hAnsiTheme="minorHAnsi" w:cs="Arial"/>
          <w:b/>
          <w:sz w:val="22"/>
          <w:szCs w:val="22"/>
        </w:rPr>
      </w:pPr>
      <w:r>
        <w:rPr>
          <w:rFonts w:asciiTheme="minorHAnsi" w:hAnsiTheme="minorHAnsi" w:cs="Arial"/>
          <w:b/>
          <w:sz w:val="22"/>
          <w:szCs w:val="22"/>
          <w:u w:val="single"/>
        </w:rPr>
        <w:t>For More information:</w:t>
      </w:r>
    </w:p>
    <w:p w14:paraId="58497BC1" w14:textId="28FED74E" w:rsidR="00934FCD" w:rsidRPr="000A0870" w:rsidRDefault="0092580F" w:rsidP="00934FCD">
      <w:pPr>
        <w:pStyle w:val="CommentText"/>
        <w:jc w:val="both"/>
        <w:rPr>
          <w:rFonts w:asciiTheme="minorHAnsi" w:hAnsiTheme="minorHAnsi"/>
          <w:sz w:val="22"/>
          <w:szCs w:val="22"/>
        </w:rPr>
      </w:pPr>
      <w:r>
        <w:rPr>
          <w:rFonts w:asciiTheme="minorHAnsi" w:hAnsiTheme="minorHAnsi"/>
          <w:sz w:val="22"/>
          <w:szCs w:val="22"/>
        </w:rPr>
        <w:t>P</w:t>
      </w:r>
      <w:r w:rsidR="00934FCD">
        <w:rPr>
          <w:rFonts w:asciiTheme="minorHAnsi" w:hAnsiTheme="minorHAnsi"/>
          <w:sz w:val="22"/>
          <w:szCs w:val="22"/>
        </w:rPr>
        <w:t xml:space="preserve">lease review the “Additional Resources” section included with this letter. This section describes additional steps you can take to help protect yourself, including recommendations by the Federal Trade Commission (FTC) regarding identity theft protection and details on how to place a fraud alert or a security freeze on your credit file.  You should also report any suspected incident of identity theft to law </w:t>
      </w:r>
      <w:proofErr w:type="gramStart"/>
      <w:r w:rsidR="00934FCD">
        <w:rPr>
          <w:rFonts w:asciiTheme="minorHAnsi" w:hAnsiTheme="minorHAnsi"/>
          <w:sz w:val="22"/>
          <w:szCs w:val="22"/>
        </w:rPr>
        <w:t>enforcement</w:t>
      </w:r>
      <w:proofErr w:type="gramEnd"/>
      <w:r w:rsidR="00934FCD">
        <w:rPr>
          <w:rFonts w:asciiTheme="minorHAnsi" w:hAnsiTheme="minorHAnsi"/>
          <w:sz w:val="22"/>
          <w:szCs w:val="22"/>
        </w:rPr>
        <w:t xml:space="preserve"> and you can obtain a copy of any resulting police report.  If you do suspect that you have been the victim of identity theft, you should also notify your state </w:t>
      </w:r>
      <w:r w:rsidR="00934FCD" w:rsidRPr="000A0870">
        <w:rPr>
          <w:rFonts w:asciiTheme="minorHAnsi" w:hAnsiTheme="minorHAnsi"/>
          <w:sz w:val="22"/>
          <w:szCs w:val="22"/>
        </w:rPr>
        <w:t>Attorney General and the FTC.</w:t>
      </w:r>
    </w:p>
    <w:p w14:paraId="670F7D5E" w14:textId="77777777" w:rsidR="00934FCD" w:rsidRPr="008A0566" w:rsidRDefault="00934FCD" w:rsidP="00910DA6">
      <w:pPr>
        <w:pStyle w:val="CommentText"/>
        <w:jc w:val="both"/>
        <w:rPr>
          <w:rFonts w:asciiTheme="minorHAnsi" w:hAnsiTheme="minorHAnsi"/>
          <w:sz w:val="16"/>
          <w:szCs w:val="16"/>
        </w:rPr>
      </w:pPr>
    </w:p>
    <w:p w14:paraId="313B276A" w14:textId="4A35F80C" w:rsidR="0033527D" w:rsidRPr="000A0870" w:rsidRDefault="00A17F89" w:rsidP="0033527D">
      <w:pPr>
        <w:pStyle w:val="CommentText"/>
        <w:rPr>
          <w:rFonts w:asciiTheme="minorHAnsi" w:hAnsiTheme="minorHAnsi" w:cs="Arial"/>
          <w:sz w:val="22"/>
          <w:szCs w:val="22"/>
        </w:rPr>
      </w:pPr>
      <w:r w:rsidRPr="000A0870">
        <w:rPr>
          <w:rFonts w:asciiTheme="minorHAnsi" w:hAnsiTheme="minorHAnsi" w:cs="Arial"/>
          <w:sz w:val="22"/>
          <w:szCs w:val="22"/>
        </w:rPr>
        <w:t xml:space="preserve">We sincerely apologize for this incident and regret any inconvenience it may cause you.  Should you have questions or concerns regarding this matter, please do not hesitate to contact us at </w:t>
      </w:r>
      <w:r w:rsidR="00B177CE" w:rsidRPr="00074877">
        <w:rPr>
          <w:rFonts w:asciiTheme="minorHAnsi" w:hAnsiTheme="minorHAnsi"/>
          <w:b/>
          <w:bCs/>
          <w:sz w:val="22"/>
          <w:szCs w:val="22"/>
          <w:highlight w:val="yellow"/>
        </w:rPr>
        <w:t>[customer service number]</w:t>
      </w:r>
      <w:r w:rsidR="0033527D" w:rsidRPr="000A0870">
        <w:rPr>
          <w:rFonts w:asciiTheme="minorHAnsi" w:hAnsiTheme="minorHAnsi" w:cs="Arial"/>
          <w:sz w:val="22"/>
          <w:szCs w:val="22"/>
        </w:rPr>
        <w:t>.</w:t>
      </w:r>
    </w:p>
    <w:p w14:paraId="3841E016" w14:textId="523E7293" w:rsidR="0033527D" w:rsidRPr="000A0870" w:rsidRDefault="0033527D" w:rsidP="00A17F89">
      <w:pPr>
        <w:rPr>
          <w:rFonts w:asciiTheme="minorHAnsi" w:hAnsiTheme="minorHAnsi" w:cs="Arial"/>
          <w:sz w:val="22"/>
          <w:szCs w:val="22"/>
        </w:rPr>
      </w:pPr>
    </w:p>
    <w:p w14:paraId="58A3ECB2" w14:textId="77777777" w:rsidR="00A17F89" w:rsidRPr="000A0870" w:rsidRDefault="00A17F89" w:rsidP="00A615A5">
      <w:pPr>
        <w:pStyle w:val="NoSpacing"/>
        <w:rPr>
          <w:rFonts w:asciiTheme="minorHAnsi" w:hAnsiTheme="minorHAnsi" w:cs="Arial"/>
        </w:rPr>
      </w:pPr>
      <w:r w:rsidRPr="000A0870">
        <w:rPr>
          <w:rFonts w:asciiTheme="minorHAnsi" w:eastAsia="Times New Roman" w:hAnsiTheme="minorHAnsi" w:cs="Arial"/>
        </w:rPr>
        <w:t>Sincerely,</w:t>
      </w:r>
    </w:p>
    <w:p w14:paraId="50DF8983" w14:textId="01E1D1DD" w:rsidR="0065732C" w:rsidRDefault="00DA72AD">
      <w:pPr>
        <w:rPr>
          <w:rFonts w:asciiTheme="minorHAnsi" w:hAnsiTheme="minorHAnsi" w:cs="Arial"/>
          <w:sz w:val="22"/>
          <w:szCs w:val="22"/>
        </w:rPr>
      </w:pPr>
      <w:r>
        <w:rPr>
          <w:rFonts w:asciiTheme="minorHAnsi" w:hAnsiTheme="minorHAnsi" w:cs="Arial"/>
          <w:sz w:val="22"/>
          <w:szCs w:val="22"/>
        </w:rPr>
        <w:t>Jeff Hutcheson</w:t>
      </w:r>
    </w:p>
    <w:p w14:paraId="10969547" w14:textId="74F00276" w:rsidR="009B4EC2" w:rsidRPr="000A0870" w:rsidRDefault="009B4EC2">
      <w:pPr>
        <w:rPr>
          <w:rFonts w:asciiTheme="minorHAnsi" w:hAnsiTheme="minorHAnsi" w:cs="Arial"/>
          <w:sz w:val="22"/>
          <w:szCs w:val="22"/>
        </w:rPr>
      </w:pPr>
      <w:r>
        <w:rPr>
          <w:rFonts w:asciiTheme="minorHAnsi" w:hAnsiTheme="minorHAnsi" w:cs="Arial"/>
          <w:sz w:val="22"/>
          <w:szCs w:val="22"/>
        </w:rPr>
        <w:t xml:space="preserve">Chief </w:t>
      </w:r>
      <w:r w:rsidR="00DA72AD">
        <w:rPr>
          <w:rFonts w:asciiTheme="minorHAnsi" w:hAnsiTheme="minorHAnsi" w:cs="Arial"/>
          <w:sz w:val="22"/>
          <w:szCs w:val="22"/>
        </w:rPr>
        <w:t>Executive</w:t>
      </w:r>
      <w:r>
        <w:rPr>
          <w:rFonts w:asciiTheme="minorHAnsi" w:hAnsiTheme="minorHAnsi" w:cs="Arial"/>
          <w:sz w:val="22"/>
          <w:szCs w:val="22"/>
        </w:rPr>
        <w:t xml:space="preserve"> Officer</w:t>
      </w:r>
    </w:p>
    <w:p w14:paraId="755090BA" w14:textId="77777777" w:rsidR="00086B56" w:rsidRDefault="00086B56" w:rsidP="009B4EC2">
      <w:pPr>
        <w:rPr>
          <w:rFonts w:asciiTheme="minorHAnsi" w:hAnsiTheme="minorHAnsi" w:cstheme="minorHAnsi"/>
          <w:b/>
          <w:lang w:val="en"/>
        </w:rPr>
        <w:sectPr w:rsidR="00086B56" w:rsidSect="00481DF6">
          <w:footerReference w:type="default" r:id="rId8"/>
          <w:pgSz w:w="12240" w:h="15840" w:code="1"/>
          <w:pgMar w:top="576" w:right="720" w:bottom="576" w:left="1152" w:header="720" w:footer="720" w:gutter="0"/>
          <w:cols w:space="720"/>
          <w:titlePg/>
          <w:docGrid w:linePitch="360"/>
        </w:sectPr>
      </w:pPr>
    </w:p>
    <w:p w14:paraId="21F8503E" w14:textId="64CE5A05" w:rsidR="00CC44FF" w:rsidRPr="00CC44FF" w:rsidRDefault="00CC44FF" w:rsidP="0029487C">
      <w:pPr>
        <w:jc w:val="center"/>
        <w:rPr>
          <w:rFonts w:asciiTheme="minorHAnsi" w:hAnsiTheme="minorHAnsi" w:cstheme="minorHAnsi"/>
          <w:b/>
          <w:u w:val="single"/>
          <w:lang w:val="en"/>
        </w:rPr>
      </w:pPr>
      <w:r w:rsidRPr="00CC44FF">
        <w:rPr>
          <w:rFonts w:asciiTheme="minorHAnsi" w:hAnsiTheme="minorHAnsi" w:cstheme="minorHAnsi"/>
          <w:b/>
          <w:u w:val="single"/>
          <w:lang w:val="en"/>
        </w:rPr>
        <w:lastRenderedPageBreak/>
        <w:t>Additional Resources</w:t>
      </w:r>
    </w:p>
    <w:p w14:paraId="2ECD2536" w14:textId="344DA679" w:rsidR="0029487C" w:rsidRPr="00DC046C" w:rsidRDefault="0029487C" w:rsidP="0029487C">
      <w:pPr>
        <w:jc w:val="center"/>
        <w:rPr>
          <w:rFonts w:asciiTheme="minorHAnsi" w:hAnsiTheme="minorHAnsi" w:cstheme="minorHAnsi"/>
          <w:b/>
          <w:lang w:val="en"/>
        </w:rPr>
      </w:pPr>
      <w:r>
        <w:rPr>
          <w:rFonts w:asciiTheme="minorHAnsi" w:hAnsiTheme="minorHAnsi" w:cstheme="minorHAnsi"/>
          <w:b/>
          <w:lang w:val="en"/>
        </w:rPr>
        <w:t>Information on Obtaining Credit Reports, Credit Freezes and Security Alerts</w:t>
      </w:r>
    </w:p>
    <w:p w14:paraId="0F1942FD" w14:textId="77777777" w:rsidR="0029487C" w:rsidRDefault="0029487C" w:rsidP="0029487C">
      <w:pPr>
        <w:pStyle w:val="NoSpacing"/>
      </w:pPr>
    </w:p>
    <w:p w14:paraId="572BAA7E" w14:textId="35920C07" w:rsidR="0029487C" w:rsidRPr="00DC046C" w:rsidRDefault="0029487C" w:rsidP="0029487C">
      <w:pPr>
        <w:pStyle w:val="NoSpacing"/>
        <w:rPr>
          <w:rFonts w:asciiTheme="minorHAnsi" w:hAnsiTheme="minorHAnsi" w:cstheme="minorHAnsi"/>
          <w:b/>
          <w:u w:val="single"/>
        </w:rPr>
      </w:pPr>
      <w:r>
        <w:t xml:space="preserve">It is important that you remain vigilant over the next 12 to 24 months by reviewing your account statements and monitoring your </w:t>
      </w:r>
      <w:r w:rsidR="00006458">
        <w:t xml:space="preserve">free </w:t>
      </w:r>
      <w:r>
        <w:t xml:space="preserve">credit reports for suspicious activity. We have provided information below about how to contact the credit reporting agencies and the Federal Trade Commission to obtain your credit report, place fraud alerts and credit freezes, and obtain additional information. </w:t>
      </w:r>
    </w:p>
    <w:p w14:paraId="413881A9" w14:textId="77777777" w:rsidR="0029487C" w:rsidRDefault="0029487C" w:rsidP="0029487C">
      <w:pPr>
        <w:pStyle w:val="NoSpacing"/>
        <w:rPr>
          <w:rFonts w:asciiTheme="minorHAnsi" w:hAnsiTheme="minorHAnsi" w:cstheme="minorHAnsi"/>
          <w:b/>
          <w:u w:val="single"/>
        </w:rPr>
      </w:pPr>
    </w:p>
    <w:p w14:paraId="2FD2FABA" w14:textId="77777777" w:rsidR="0029487C" w:rsidRPr="00752FA7" w:rsidRDefault="0029487C" w:rsidP="0029487C">
      <w:pPr>
        <w:pStyle w:val="NoSpacing"/>
        <w:rPr>
          <w:rFonts w:asciiTheme="minorHAnsi" w:hAnsiTheme="minorHAnsi" w:cstheme="minorHAnsi"/>
          <w:b/>
          <w:u w:val="single"/>
        </w:rPr>
      </w:pPr>
      <w:r>
        <w:rPr>
          <w:rFonts w:asciiTheme="minorHAnsi" w:hAnsiTheme="minorHAnsi" w:cstheme="minorHAnsi"/>
          <w:b/>
          <w:u w:val="single"/>
        </w:rPr>
        <w:t>Obtain a Free Credit Report</w:t>
      </w:r>
      <w:r>
        <w:rPr>
          <w:rFonts w:asciiTheme="minorHAnsi" w:hAnsiTheme="minorHAnsi" w:cstheme="minorHAnsi"/>
          <w:b/>
        </w:rPr>
        <w:t xml:space="preserve">:  </w:t>
      </w:r>
      <w:r>
        <w:rPr>
          <w:rFonts w:asciiTheme="minorHAnsi" w:hAnsiTheme="minorHAnsi" w:cstheme="minorHAnsi"/>
        </w:rPr>
        <w:t xml:space="preserve">You may obtain a free copy of your credit report from each of the three nationwide consumer reporting agencies by calling 1-877-322-8228 or going online to www.annualcreditreport.com. Under federal law, you are entitled to one free copy of your credit report every 12 months from each of the three nationwide credit reporting agencies. </w:t>
      </w:r>
    </w:p>
    <w:p w14:paraId="4BE96C3D" w14:textId="77777777" w:rsidR="0029487C" w:rsidRPr="00DC046C" w:rsidRDefault="0029487C" w:rsidP="0029487C">
      <w:pPr>
        <w:pStyle w:val="NoSpacing"/>
        <w:rPr>
          <w:rFonts w:asciiTheme="minorHAnsi" w:hAnsiTheme="minorHAnsi" w:cstheme="minorHAnsi"/>
          <w:b/>
          <w:u w:val="single"/>
          <w:lang w:val="en"/>
        </w:rPr>
      </w:pPr>
    </w:p>
    <w:p w14:paraId="54EA429D" w14:textId="77777777" w:rsidR="0029487C" w:rsidRPr="00752FA7" w:rsidRDefault="0029487C" w:rsidP="0029487C">
      <w:pPr>
        <w:pStyle w:val="NoSpacing"/>
        <w:rPr>
          <w:rFonts w:asciiTheme="minorHAnsi" w:hAnsiTheme="minorHAnsi" w:cstheme="minorHAnsi"/>
          <w:b/>
          <w:u w:val="single"/>
          <w:lang w:val="en"/>
        </w:rPr>
      </w:pPr>
      <w:r>
        <w:rPr>
          <w:rFonts w:asciiTheme="minorHAnsi" w:hAnsiTheme="minorHAnsi" w:cstheme="minorHAnsi"/>
          <w:b/>
          <w:u w:val="single"/>
          <w:lang w:val="en"/>
        </w:rPr>
        <w:t>Credit Freezes &amp; Fraud Alerts</w:t>
      </w:r>
      <w:r>
        <w:rPr>
          <w:rFonts w:asciiTheme="minorHAnsi" w:hAnsiTheme="minorHAnsi" w:cstheme="minorHAnsi"/>
          <w:b/>
          <w:lang w:val="en"/>
        </w:rPr>
        <w:t xml:space="preserve">:  </w:t>
      </w:r>
      <w:r>
        <w:rPr>
          <w:rFonts w:asciiTheme="minorHAnsi" w:hAnsiTheme="minorHAnsi" w:cstheme="minorHAnsi"/>
        </w:rPr>
        <w:t xml:space="preserve">You have a right to place a ‘security freeze’ on your credit report at no charge, which will prohibit a credit reporting agency from releasing information in your credit report without your written authorization. The security freeze is designed to prevent credit loans, and services from being approved in your name without your consent. However, please be aware that placing a security freeze on your credit report may delay, interfere with, or prohibit the timely approval of any requests you make for new loans, credit mortgages, employment, </w:t>
      </w:r>
      <w:proofErr w:type="gramStart"/>
      <w:r>
        <w:rPr>
          <w:rFonts w:asciiTheme="minorHAnsi" w:hAnsiTheme="minorHAnsi" w:cstheme="minorHAnsi"/>
        </w:rPr>
        <w:t>housing</w:t>
      </w:r>
      <w:proofErr w:type="gramEnd"/>
      <w:r>
        <w:rPr>
          <w:rFonts w:asciiTheme="minorHAnsi" w:hAnsiTheme="minorHAnsi" w:cstheme="minorHAnsi"/>
        </w:rPr>
        <w:t xml:space="preserve"> or other accounts involving the extension of credit. Under federal law, you cannot be charged to place, lift, or remove a security freeze.</w:t>
      </w:r>
    </w:p>
    <w:p w14:paraId="3A0A74CD" w14:textId="77777777" w:rsidR="0029487C" w:rsidRPr="00722425" w:rsidRDefault="0029487C" w:rsidP="0029487C">
      <w:pPr>
        <w:pStyle w:val="NoSpacing"/>
        <w:rPr>
          <w:rFonts w:asciiTheme="minorHAnsi" w:hAnsiTheme="minorHAnsi" w:cstheme="minorHAnsi"/>
        </w:rPr>
      </w:pPr>
    </w:p>
    <w:p w14:paraId="3E2FA84D" w14:textId="77777777" w:rsidR="0029487C" w:rsidRPr="00722425" w:rsidRDefault="0029487C" w:rsidP="0029487C">
      <w:pPr>
        <w:pStyle w:val="NoSpacing"/>
        <w:rPr>
          <w:rFonts w:asciiTheme="minorHAnsi" w:hAnsiTheme="minorHAnsi" w:cstheme="minorHAnsi"/>
        </w:rPr>
      </w:pPr>
      <w:r>
        <w:rPr>
          <w:rFonts w:asciiTheme="minorHAnsi" w:hAnsiTheme="minorHAnsi" w:cstheme="minorHAnsi"/>
        </w:rPr>
        <w:t>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14:paraId="455864EB" w14:textId="77777777" w:rsidR="0029487C" w:rsidRPr="00722425" w:rsidRDefault="0029487C" w:rsidP="0029487C">
      <w:pPr>
        <w:pStyle w:val="NoSpacing"/>
        <w:rPr>
          <w:rFonts w:asciiTheme="minorHAnsi" w:hAnsiTheme="minorHAnsi" w:cstheme="minorHAnsi"/>
        </w:rPr>
      </w:pPr>
    </w:p>
    <w:p w14:paraId="6B246821" w14:textId="77777777" w:rsidR="0029487C" w:rsidRPr="00DC046C" w:rsidRDefault="0029487C" w:rsidP="0029487C">
      <w:pPr>
        <w:pStyle w:val="NoSpacing"/>
        <w:rPr>
          <w:rFonts w:asciiTheme="minorHAnsi" w:hAnsiTheme="minorHAnsi" w:cstheme="minorHAnsi"/>
        </w:rPr>
      </w:pPr>
      <w:r>
        <w:rPr>
          <w:rFonts w:asciiTheme="minorHAnsi" w:hAnsiTheme="minorHAnsi" w:cstheme="minorHAnsi"/>
        </w:rPr>
        <w:t xml:space="preserve">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 To place a security freeze on your credit report, you must contact </w:t>
      </w:r>
      <w:r>
        <w:rPr>
          <w:rFonts w:asciiTheme="minorHAnsi" w:hAnsiTheme="minorHAnsi" w:cstheme="minorHAnsi"/>
          <w:b/>
          <w:bCs/>
        </w:rPr>
        <w:t xml:space="preserve">each </w:t>
      </w:r>
      <w:r>
        <w:rPr>
          <w:rFonts w:asciiTheme="minorHAnsi" w:hAnsiTheme="minorHAnsi" w:cstheme="minorHAnsi"/>
        </w:rPr>
        <w:t xml:space="preserve">of the three major consumer reporting agencies: Equifax (www.equifax.com); Experian (www.experian.com); and TransUnion (www.transunion.com) by regular, </w:t>
      </w:r>
      <w:proofErr w:type="gramStart"/>
      <w:r>
        <w:rPr>
          <w:rFonts w:asciiTheme="minorHAnsi" w:hAnsiTheme="minorHAnsi" w:cstheme="minorHAnsi"/>
        </w:rPr>
        <w:t>certified</w:t>
      </w:r>
      <w:proofErr w:type="gramEnd"/>
      <w:r>
        <w:rPr>
          <w:rFonts w:asciiTheme="minorHAnsi" w:hAnsiTheme="minorHAnsi" w:cstheme="minorHAnsi"/>
        </w:rPr>
        <w:t xml:space="preserve"> or overnight mail at the addresses below. You may also place a security freeze through each of the consumer reporting agencies’ websites or over the phone, using the contact information below:</w:t>
      </w:r>
    </w:p>
    <w:p w14:paraId="6EBBB53E" w14:textId="77777777" w:rsidR="0029487C" w:rsidRPr="00DC046C" w:rsidRDefault="0029487C" w:rsidP="0029487C">
      <w:pPr>
        <w:pStyle w:val="NoSpacing"/>
        <w:rPr>
          <w:rFonts w:asciiTheme="minorHAnsi" w:hAnsiTheme="minorHAnsi" w:cstheme="minorHAnsi"/>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3266"/>
        <w:gridCol w:w="3455"/>
      </w:tblGrid>
      <w:tr w:rsidR="008B0042" w14:paraId="15BFCFC9" w14:textId="77777777">
        <w:trPr>
          <w:trHeight w:val="1907"/>
        </w:trPr>
        <w:tc>
          <w:tcPr>
            <w:tcW w:w="3264" w:type="dxa"/>
            <w:tcBorders>
              <w:top w:val="single" w:sz="4" w:space="0" w:color="auto"/>
              <w:left w:val="single" w:sz="4" w:space="0" w:color="auto"/>
              <w:bottom w:val="single" w:sz="4" w:space="0" w:color="auto"/>
              <w:right w:val="single" w:sz="4" w:space="0" w:color="auto"/>
            </w:tcBorders>
            <w:shd w:val="clear" w:color="auto" w:fill="auto"/>
          </w:tcPr>
          <w:p w14:paraId="32250416" w14:textId="77777777" w:rsidR="0029487C" w:rsidRPr="00D63E5B" w:rsidRDefault="0029487C" w:rsidP="0047533D">
            <w:pPr>
              <w:pStyle w:val="NoSpacing"/>
              <w:rPr>
                <w:rFonts w:asciiTheme="minorHAnsi" w:hAnsiTheme="minorHAnsi" w:cstheme="minorHAnsi"/>
                <w:b/>
              </w:rPr>
            </w:pPr>
            <w:r>
              <w:rPr>
                <w:rFonts w:asciiTheme="minorHAnsi" w:hAnsiTheme="minorHAnsi" w:cstheme="minorHAnsi"/>
                <w:b/>
                <w:u w:val="single"/>
              </w:rPr>
              <w:t xml:space="preserve">Experian: </w:t>
            </w:r>
            <w:r>
              <w:rPr>
                <w:rFonts w:asciiTheme="minorHAnsi" w:hAnsiTheme="minorHAnsi" w:cstheme="minorHAnsi"/>
                <w:b/>
              </w:rPr>
              <w:t>(888) 397-3742</w:t>
            </w:r>
          </w:p>
          <w:p w14:paraId="511A7D82"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Experian Security Freeze</w:t>
            </w:r>
          </w:p>
          <w:p w14:paraId="004DC2F1"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P.O. Box 9554</w:t>
            </w:r>
          </w:p>
          <w:p w14:paraId="423C3B71"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Allen, TX 75013</w:t>
            </w:r>
          </w:p>
          <w:p w14:paraId="1BC1381E" w14:textId="77777777" w:rsidR="0029487C" w:rsidRPr="00DC046C" w:rsidRDefault="0092580F" w:rsidP="0047533D">
            <w:pPr>
              <w:pStyle w:val="NoSpacing"/>
              <w:rPr>
                <w:rFonts w:asciiTheme="minorHAnsi" w:hAnsiTheme="minorHAnsi" w:cstheme="minorHAnsi"/>
              </w:rPr>
            </w:pPr>
            <w:hyperlink r:id="rId9" w:history="1">
              <w:r w:rsidR="00B46743">
                <w:rPr>
                  <w:rStyle w:val="Hyperlink"/>
                  <w:rFonts w:asciiTheme="minorHAnsi" w:hAnsiTheme="minorHAnsi" w:cstheme="minorHAnsi"/>
                </w:rPr>
                <w:t>https://www.experian.com/</w:t>
              </w:r>
            </w:hyperlink>
          </w:p>
          <w:p w14:paraId="5E92A57F"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freeze/center.html</w:t>
            </w:r>
          </w:p>
          <w:p w14:paraId="3AE3E7BB" w14:textId="77777777" w:rsidR="0029487C" w:rsidRPr="00DC046C" w:rsidRDefault="0029487C" w:rsidP="0047533D">
            <w:pPr>
              <w:pStyle w:val="NoSpacing"/>
              <w:rPr>
                <w:rFonts w:asciiTheme="minorHAnsi" w:hAnsiTheme="minorHAnsi" w:cstheme="minorHAnsi"/>
              </w:rPr>
            </w:pPr>
          </w:p>
        </w:tc>
        <w:tc>
          <w:tcPr>
            <w:tcW w:w="3266" w:type="dxa"/>
            <w:tcBorders>
              <w:top w:val="single" w:sz="4" w:space="0" w:color="auto"/>
              <w:left w:val="single" w:sz="4" w:space="0" w:color="auto"/>
              <w:bottom w:val="single" w:sz="4" w:space="0" w:color="auto"/>
              <w:right w:val="single" w:sz="4" w:space="0" w:color="auto"/>
            </w:tcBorders>
            <w:shd w:val="clear" w:color="auto" w:fill="auto"/>
          </w:tcPr>
          <w:p w14:paraId="543DCEAB" w14:textId="77777777" w:rsidR="0029487C" w:rsidRPr="00D63E5B" w:rsidRDefault="0029487C" w:rsidP="0047533D">
            <w:pPr>
              <w:pStyle w:val="NoSpacing"/>
              <w:rPr>
                <w:rFonts w:asciiTheme="minorHAnsi" w:hAnsiTheme="minorHAnsi" w:cstheme="minorHAnsi"/>
                <w:b/>
              </w:rPr>
            </w:pPr>
            <w:r>
              <w:rPr>
                <w:rFonts w:asciiTheme="minorHAnsi" w:hAnsiTheme="minorHAnsi" w:cstheme="minorHAnsi"/>
                <w:b/>
                <w:u w:val="single"/>
              </w:rPr>
              <w:t>Equifax</w:t>
            </w:r>
            <w:r>
              <w:rPr>
                <w:rFonts w:asciiTheme="minorHAnsi" w:hAnsiTheme="minorHAnsi" w:cstheme="minorHAnsi"/>
                <w:b/>
              </w:rPr>
              <w:t>: (877) 298-0045</w:t>
            </w:r>
          </w:p>
          <w:p w14:paraId="622E58E0"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Equifax Information Services LLC</w:t>
            </w:r>
          </w:p>
          <w:p w14:paraId="271472A7"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P.O. Box 105788</w:t>
            </w:r>
          </w:p>
          <w:p w14:paraId="567F2C03"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Atlanta, GA 30348-5788</w:t>
            </w:r>
          </w:p>
          <w:p w14:paraId="67C84388" w14:textId="77777777" w:rsidR="0029487C" w:rsidRPr="00DC046C" w:rsidRDefault="0029487C" w:rsidP="0047533D">
            <w:pPr>
              <w:pStyle w:val="NoSpacing"/>
              <w:ind w:right="-6520"/>
              <w:rPr>
                <w:rFonts w:asciiTheme="minorHAnsi" w:hAnsiTheme="minorHAnsi" w:cstheme="minorHAnsi"/>
              </w:rPr>
            </w:pPr>
            <w:r>
              <w:rPr>
                <w:rFonts w:asciiTheme="minorHAnsi" w:hAnsiTheme="minorHAnsi" w:cstheme="minorHAnsi"/>
              </w:rPr>
              <w:t>https://www.equifax.com/</w:t>
            </w:r>
          </w:p>
          <w:p w14:paraId="08D3AD73" w14:textId="77777777" w:rsidR="0029487C" w:rsidRPr="00DC046C" w:rsidRDefault="0029487C" w:rsidP="0047533D">
            <w:pPr>
              <w:pStyle w:val="NoSpacing"/>
              <w:ind w:right="-6520"/>
              <w:rPr>
                <w:rFonts w:asciiTheme="minorHAnsi" w:hAnsiTheme="minorHAnsi" w:cstheme="minorHAnsi"/>
              </w:rPr>
            </w:pPr>
            <w:r>
              <w:rPr>
                <w:rFonts w:asciiTheme="minorHAnsi" w:hAnsiTheme="minorHAnsi" w:cstheme="minorHAnsi"/>
              </w:rPr>
              <w:t>personal/credit-report-services/</w:t>
            </w:r>
          </w:p>
          <w:p w14:paraId="3BB1BD9D" w14:textId="77777777" w:rsidR="0029487C" w:rsidRPr="00DC046C" w:rsidRDefault="0029487C" w:rsidP="0047533D">
            <w:pPr>
              <w:pStyle w:val="NoSpacing"/>
              <w:ind w:right="-6520"/>
              <w:rPr>
                <w:rFonts w:asciiTheme="minorHAnsi" w:hAnsiTheme="minorHAnsi" w:cstheme="minorHAnsi"/>
              </w:rPr>
            </w:pPr>
            <w:r>
              <w:rPr>
                <w:rFonts w:asciiTheme="minorHAnsi" w:hAnsiTheme="minorHAnsi" w:cstheme="minorHAnsi"/>
              </w:rPr>
              <w:t>credit-freeze/</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2CC409A7" w14:textId="77777777" w:rsidR="0029487C" w:rsidRPr="00D63E5B" w:rsidRDefault="0029487C" w:rsidP="0047533D">
            <w:pPr>
              <w:pStyle w:val="NoSpacing"/>
              <w:rPr>
                <w:rFonts w:asciiTheme="minorHAnsi" w:hAnsiTheme="minorHAnsi" w:cstheme="minorHAnsi"/>
                <w:b/>
                <w:u w:val="single"/>
              </w:rPr>
            </w:pPr>
            <w:r>
              <w:rPr>
                <w:rFonts w:asciiTheme="minorHAnsi" w:hAnsiTheme="minorHAnsi" w:cstheme="minorHAnsi"/>
                <w:b/>
                <w:u w:val="single"/>
              </w:rPr>
              <w:t>TransUnion</w:t>
            </w:r>
            <w:r>
              <w:rPr>
                <w:rFonts w:asciiTheme="minorHAnsi" w:hAnsiTheme="minorHAnsi" w:cstheme="minorHAnsi"/>
                <w:b/>
              </w:rPr>
              <w:t>: (888) 909-8872</w:t>
            </w:r>
          </w:p>
          <w:p w14:paraId="77B3086F"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TransUnion Credit Freeze</w:t>
            </w:r>
          </w:p>
          <w:p w14:paraId="2A577014"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P.O. Box 160</w:t>
            </w:r>
          </w:p>
          <w:p w14:paraId="77737C83"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Woodland, PA 19094</w:t>
            </w:r>
          </w:p>
          <w:p w14:paraId="247CB836"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https://www.transunion.com/</w:t>
            </w:r>
          </w:p>
          <w:p w14:paraId="5FB3A497" w14:textId="77777777" w:rsidR="0029487C" w:rsidRPr="00DC046C" w:rsidRDefault="0029487C" w:rsidP="0047533D">
            <w:pPr>
              <w:pStyle w:val="NoSpacing"/>
              <w:rPr>
                <w:rFonts w:asciiTheme="minorHAnsi" w:hAnsiTheme="minorHAnsi" w:cstheme="minorHAnsi"/>
              </w:rPr>
            </w:pPr>
            <w:r>
              <w:rPr>
                <w:rFonts w:asciiTheme="minorHAnsi" w:hAnsiTheme="minorHAnsi" w:cstheme="minorHAnsi"/>
              </w:rPr>
              <w:t>credit-freeze</w:t>
            </w:r>
          </w:p>
        </w:tc>
      </w:tr>
    </w:tbl>
    <w:p w14:paraId="5DB09888" w14:textId="77777777" w:rsidR="008843C7" w:rsidRDefault="008843C7" w:rsidP="008843C7">
      <w:pPr>
        <w:pStyle w:val="NoSpacing"/>
        <w:rPr>
          <w:rFonts w:asciiTheme="minorHAnsi" w:hAnsiTheme="minorHAnsi" w:cstheme="minorHAnsi"/>
        </w:rPr>
      </w:pPr>
    </w:p>
    <w:p w14:paraId="5AD86F1F" w14:textId="77777777" w:rsidR="008843C7" w:rsidRPr="008843C7" w:rsidRDefault="008843C7" w:rsidP="008843C7">
      <w:pPr>
        <w:pStyle w:val="NoSpacing"/>
        <w:rPr>
          <w:rFonts w:asciiTheme="minorHAnsi" w:hAnsiTheme="minorHAnsi" w:cstheme="minorHAnsi"/>
        </w:rPr>
      </w:pPr>
      <w:r>
        <w:rPr>
          <w:rFonts w:asciiTheme="minorHAnsi" w:hAnsiTheme="minorHAnsi" w:cstheme="minorHAnsi"/>
        </w:rPr>
        <w:t>In order to request a security freeze, you will need to provide some or all of the following information to the credit reporting agencies, depending on whether you do so online, by phone, or by mail: (1) Your full name (including middle initial as well as Jr., Sr., II, III, etc.), (2) Social Security Number, (3) Date of birth, (4) If you have moved in the past five years, the addresses where you have lived over the prior five years, (5) 5. Proof of current address, such as a current utility bill, telephone bill, rental agreement, or deed, (6) a legible photocopy of a government issued identification card (state driver’s license or ID card, military identification, etc.), (7) Social Security Card, pay stub, or W2, (8) if you are a victim of identity theft, include a copy of either the police report, investigative report, or complaint to a law enforcement agency concerning identity theft.</w:t>
      </w:r>
    </w:p>
    <w:p w14:paraId="3C2BF0AC" w14:textId="77777777" w:rsidR="0029487C" w:rsidRPr="00DC046C" w:rsidRDefault="0029487C" w:rsidP="0029487C">
      <w:pPr>
        <w:pStyle w:val="NoSpacing"/>
        <w:rPr>
          <w:rFonts w:asciiTheme="minorHAnsi" w:hAnsiTheme="minorHAnsi" w:cstheme="minorHAnsi"/>
        </w:rPr>
      </w:pPr>
    </w:p>
    <w:p w14:paraId="7CBCCC59" w14:textId="77777777" w:rsidR="0029487C" w:rsidRPr="00DC046C" w:rsidRDefault="0029487C" w:rsidP="0029487C">
      <w:pPr>
        <w:pStyle w:val="NoSpacing"/>
        <w:rPr>
          <w:rFonts w:asciiTheme="minorHAnsi" w:hAnsiTheme="minorHAnsi" w:cstheme="minorHAnsi"/>
        </w:rPr>
      </w:pPr>
      <w:r>
        <w:rPr>
          <w:rFonts w:asciiTheme="minorHAnsi" w:hAnsiTheme="minorHAnsi" w:cstheme="minorHAnsi"/>
        </w:rPr>
        <w:lastRenderedPageBreak/>
        <w:t>The credit reporting agencies have three (3) business days after receiving your request to place a security freeze on your credit report. The credit bureaus must also send written confirmation to you within five (5) business days and provide you with a unique personal identification number (PIN) or password, or both that can be used by you to authorize the removal or lifting of the security freeze.</w:t>
      </w:r>
    </w:p>
    <w:p w14:paraId="71F878AD" w14:textId="77777777" w:rsidR="0029487C" w:rsidRPr="00DC046C" w:rsidRDefault="0029487C" w:rsidP="0029487C">
      <w:pPr>
        <w:pStyle w:val="NoSpacing"/>
        <w:rPr>
          <w:rFonts w:asciiTheme="minorHAnsi" w:hAnsiTheme="minorHAnsi" w:cstheme="minorHAnsi"/>
        </w:rPr>
      </w:pPr>
    </w:p>
    <w:p w14:paraId="50F0AA4A" w14:textId="1FE0718C" w:rsidR="0029487C" w:rsidRPr="00DC046C" w:rsidRDefault="0029487C" w:rsidP="0029487C">
      <w:pPr>
        <w:pStyle w:val="NoSpacing"/>
        <w:rPr>
          <w:rFonts w:asciiTheme="minorHAnsi" w:hAnsiTheme="minorHAnsi" w:cstheme="minorHAnsi"/>
        </w:rPr>
      </w:pPr>
      <w:r>
        <w:rPr>
          <w:rFonts w:asciiTheme="minorHAnsi" w:hAnsiTheme="minorHAnsi" w:cstheme="minorHAnsi"/>
        </w:rPr>
        <w:t xml:space="preserve">To learn more about fraud alerts, security freezes, and protecting yourself from identity theft and to report incidents of identity theft, you can visit the Federal Trade Commission’s website at </w:t>
      </w:r>
      <w:r>
        <w:rPr>
          <w:rFonts w:asciiTheme="minorHAnsi" w:hAnsiTheme="minorHAnsi" w:cstheme="minorHAnsi"/>
          <w:u w:val="single"/>
        </w:rPr>
        <w:t>www.consumer.gov/idtheft</w:t>
      </w:r>
      <w:r>
        <w:rPr>
          <w:rFonts w:asciiTheme="minorHAnsi" w:hAnsiTheme="minorHAnsi" w:cstheme="minorHAnsi"/>
        </w:rPr>
        <w:t xml:space="preserve">, or </w:t>
      </w:r>
      <w:r>
        <w:rPr>
          <w:rFonts w:asciiTheme="minorHAnsi" w:hAnsiTheme="minorHAnsi" w:cstheme="minorHAnsi"/>
          <w:u w:val="single"/>
        </w:rPr>
        <w:t>www.ftc.gov/credit</w:t>
      </w:r>
      <w:r>
        <w:rPr>
          <w:rFonts w:asciiTheme="minorHAnsi" w:hAnsiTheme="minorHAnsi" w:cstheme="minorHAnsi"/>
        </w:rPr>
        <w:t xml:space="preserve">, or call 1-877-IDTHEFT (1-877-438-4338). You may also receive information from the Federal Trade Commission by writing to: Federal Trade Commission, Consumer Response Center, 600 Pennsylvania Avenue, NW, Washington, DC 20580. You also have a variety of rights under the federal Fair Credit Reporting Act (FCRA).  For more information on your FCRA rights, visit: </w:t>
      </w:r>
      <w:hyperlink r:id="rId10" w:history="1">
        <w:r>
          <w:rPr>
            <w:rStyle w:val="Hyperlink"/>
            <w:rFonts w:asciiTheme="minorHAnsi" w:hAnsiTheme="minorHAnsi" w:cstheme="minorHAnsi"/>
          </w:rPr>
          <w:t>https://www.consumer.ftc.gov/articles/pdf-0096-fair-credit-reporting-act.pdf</w:t>
        </w:r>
      </w:hyperlink>
      <w:r>
        <w:rPr>
          <w:rFonts w:asciiTheme="minorHAnsi" w:hAnsiTheme="minorHAnsi" w:cstheme="minorHAnsi"/>
        </w:rPr>
        <w:t xml:space="preserve">  </w:t>
      </w:r>
    </w:p>
    <w:p w14:paraId="3BC1BD4A" w14:textId="77777777" w:rsidR="0029487C" w:rsidRPr="00DC046C" w:rsidRDefault="0029487C" w:rsidP="0029487C">
      <w:pPr>
        <w:pStyle w:val="NoSpacing"/>
        <w:rPr>
          <w:rFonts w:asciiTheme="minorHAnsi" w:hAnsiTheme="minorHAnsi" w:cstheme="minorHAnsi"/>
        </w:rPr>
      </w:pPr>
    </w:p>
    <w:p w14:paraId="128782A6" w14:textId="77777777" w:rsidR="0029487C" w:rsidRDefault="0029487C" w:rsidP="0029487C">
      <w:pPr>
        <w:pStyle w:val="NoSpacing"/>
        <w:rPr>
          <w:rFonts w:asciiTheme="minorHAnsi" w:hAnsiTheme="minorHAnsi" w:cstheme="minorHAnsi"/>
        </w:rPr>
      </w:pPr>
      <w:r>
        <w:rPr>
          <w:rFonts w:asciiTheme="minorHAnsi" w:hAnsiTheme="minorHAnsi" w:cstheme="minorHAnsi"/>
        </w:rPr>
        <w:t>For residents of the following states, your state’s statute requires that we notify you that you may also obtain information about preventing and avoiding identity theft from your State Attorney General’s Office or other state resource listed below:</w:t>
      </w:r>
    </w:p>
    <w:p w14:paraId="73ABC7B5" w14:textId="77777777" w:rsidR="007F76C2" w:rsidRDefault="007F76C2" w:rsidP="0029487C">
      <w:pPr>
        <w:pStyle w:val="NoSpacing"/>
        <w:rPr>
          <w:rFonts w:asciiTheme="minorHAnsi" w:hAnsiTheme="minorHAnsi" w:cstheme="minorHAnsi"/>
        </w:rPr>
      </w:pPr>
    </w:p>
    <w:p w14:paraId="20196DCE" w14:textId="77777777" w:rsidR="0029487C" w:rsidRDefault="0029487C" w:rsidP="0029487C">
      <w:pPr>
        <w:pStyle w:val="NoSpacing"/>
        <w:numPr>
          <w:ilvl w:val="1"/>
          <w:numId w:val="43"/>
        </w:numPr>
        <w:ind w:left="360"/>
        <w:rPr>
          <w:rFonts w:asciiTheme="minorHAnsi" w:hAnsiTheme="minorHAnsi" w:cstheme="minorHAnsi"/>
        </w:rPr>
      </w:pPr>
      <w:r>
        <w:rPr>
          <w:rFonts w:asciiTheme="minorHAnsi" w:hAnsiTheme="minorHAnsi" w:cstheme="minorHAnsi"/>
          <w:u w:val="single"/>
        </w:rPr>
        <w:t>Maryland</w:t>
      </w:r>
      <w:r>
        <w:rPr>
          <w:rFonts w:asciiTheme="minorHAnsi" w:hAnsiTheme="minorHAnsi" w:cstheme="minorHAnsi"/>
        </w:rPr>
        <w:t xml:space="preserve">: Maryland Office of the Attorney General, Consumer Protection Division, 200 St. Paul Place, Baltimore, MD 21202, 1-888-743-0023, </w:t>
      </w:r>
      <w:hyperlink r:id="rId11" w:history="1">
        <w:r>
          <w:rPr>
            <w:rStyle w:val="Hyperlink"/>
            <w:rFonts w:asciiTheme="minorHAnsi" w:hAnsiTheme="minorHAnsi" w:cstheme="minorHAnsi"/>
          </w:rPr>
          <w:t>www.oag.state.md.us</w:t>
        </w:r>
      </w:hyperlink>
    </w:p>
    <w:p w14:paraId="0A9645D7" w14:textId="77777777" w:rsidR="0029487C" w:rsidRDefault="0029487C" w:rsidP="0029487C">
      <w:pPr>
        <w:pStyle w:val="NoSpacing"/>
        <w:numPr>
          <w:ilvl w:val="1"/>
          <w:numId w:val="43"/>
        </w:numPr>
        <w:ind w:left="360"/>
        <w:rPr>
          <w:rFonts w:asciiTheme="minorHAnsi" w:hAnsiTheme="minorHAnsi" w:cstheme="minorHAnsi"/>
        </w:rPr>
      </w:pPr>
      <w:r>
        <w:rPr>
          <w:rFonts w:asciiTheme="minorHAnsi" w:hAnsiTheme="minorHAnsi" w:cstheme="minorHAnsi"/>
          <w:u w:val="single"/>
        </w:rPr>
        <w:t>North Carolina</w:t>
      </w:r>
      <w:r>
        <w:rPr>
          <w:rFonts w:asciiTheme="minorHAnsi" w:hAnsiTheme="minorHAnsi" w:cstheme="minorHAnsi"/>
        </w:rPr>
        <w:t xml:space="preserve">: North Carolina Attorney General’s Office: North Carolina Attorney General’s Office, Consumer Protection Division, 9001 Mail Service Center, Raleigh, NC 27699-9001, 1-877-5-NO-SCAM, </w:t>
      </w:r>
      <w:hyperlink r:id="rId12" w:history="1">
        <w:r>
          <w:rPr>
            <w:rStyle w:val="Hyperlink"/>
            <w:rFonts w:asciiTheme="minorHAnsi" w:hAnsiTheme="minorHAnsi" w:cstheme="minorHAnsi"/>
          </w:rPr>
          <w:t>www.ncdoj.gov</w:t>
        </w:r>
      </w:hyperlink>
    </w:p>
    <w:p w14:paraId="4201FFF4" w14:textId="77777777" w:rsidR="0029487C" w:rsidRDefault="0029487C" w:rsidP="0029487C">
      <w:pPr>
        <w:pStyle w:val="NoSpacing"/>
        <w:numPr>
          <w:ilvl w:val="1"/>
          <w:numId w:val="43"/>
        </w:numPr>
        <w:ind w:left="360" w:right="-180"/>
        <w:rPr>
          <w:rFonts w:asciiTheme="minorHAnsi" w:hAnsiTheme="minorHAnsi" w:cstheme="minorHAnsi"/>
        </w:rPr>
      </w:pPr>
      <w:r>
        <w:rPr>
          <w:rFonts w:asciiTheme="minorHAnsi" w:hAnsiTheme="minorHAnsi" w:cstheme="minorHAnsi"/>
          <w:u w:val="single"/>
        </w:rPr>
        <w:t>New York</w:t>
      </w:r>
      <w:r>
        <w:rPr>
          <w:rFonts w:asciiTheme="minorHAnsi" w:hAnsiTheme="minorHAnsi" w:cstheme="minorHAnsi"/>
        </w:rPr>
        <w:t xml:space="preserve">: New York Division of Consumer Protection, consumer hotline 800-697-1220, </w:t>
      </w:r>
      <w:hyperlink r:id="rId13" w:history="1">
        <w:r>
          <w:rPr>
            <w:rStyle w:val="Hyperlink"/>
            <w:rFonts w:asciiTheme="minorHAnsi" w:hAnsiTheme="minorHAnsi" w:cstheme="minorHAnsi"/>
          </w:rPr>
          <w:t>https://www.dos.ny.gov/consumerprotection/security_breach/data_security_breach.htm</w:t>
        </w:r>
      </w:hyperlink>
    </w:p>
    <w:p w14:paraId="61C50BFB" w14:textId="77777777" w:rsidR="0029487C" w:rsidRPr="00DF003F" w:rsidRDefault="0029487C" w:rsidP="0029487C">
      <w:pPr>
        <w:pStyle w:val="NoSpacing"/>
        <w:numPr>
          <w:ilvl w:val="1"/>
          <w:numId w:val="43"/>
        </w:numPr>
        <w:ind w:left="360" w:right="-180"/>
        <w:rPr>
          <w:rFonts w:asciiTheme="minorHAnsi" w:hAnsiTheme="minorHAnsi" w:cstheme="minorHAnsi"/>
        </w:rPr>
      </w:pPr>
      <w:r>
        <w:rPr>
          <w:rFonts w:asciiTheme="minorHAnsi" w:hAnsiTheme="minorHAnsi" w:cstheme="minorHAnsi"/>
          <w:u w:val="single"/>
        </w:rPr>
        <w:t>Rhode Island</w:t>
      </w:r>
      <w:r>
        <w:rPr>
          <w:rFonts w:asciiTheme="minorHAnsi" w:hAnsiTheme="minorHAnsi" w:cstheme="minorHAnsi"/>
        </w:rPr>
        <w:t xml:space="preserve">: RI Office of the Attorney General, 150 South Main Street, Providence, RI 02903, (401) 274-4400; </w:t>
      </w:r>
      <w:hyperlink r:id="rId14" w:history="1">
        <w:r>
          <w:rPr>
            <w:rStyle w:val="Hyperlink"/>
            <w:rFonts w:asciiTheme="minorHAnsi" w:hAnsiTheme="minorHAnsi" w:cstheme="minorHAnsi"/>
          </w:rPr>
          <w:t>http://www.riag.ri.gov/ConsumerProtection/About.php#</w:t>
        </w:r>
      </w:hyperlink>
      <w:r>
        <w:rPr>
          <w:rFonts w:asciiTheme="minorHAnsi" w:hAnsiTheme="minorHAnsi" w:cstheme="minorHAnsi"/>
        </w:rPr>
        <w:t xml:space="preserve"> </w:t>
      </w:r>
    </w:p>
    <w:p w14:paraId="5F697BF1" w14:textId="77777777" w:rsidR="006876FC" w:rsidRPr="007F76C2" w:rsidRDefault="0029487C" w:rsidP="000B22F3">
      <w:pPr>
        <w:pStyle w:val="NoSpacing"/>
        <w:numPr>
          <w:ilvl w:val="1"/>
          <w:numId w:val="43"/>
        </w:numPr>
        <w:ind w:left="360" w:right="-180"/>
        <w:rPr>
          <w:rFonts w:asciiTheme="minorHAnsi" w:hAnsiTheme="minorHAnsi"/>
          <w:sz w:val="18"/>
          <w:szCs w:val="18"/>
        </w:rPr>
      </w:pPr>
      <w:r>
        <w:rPr>
          <w:rFonts w:asciiTheme="minorHAnsi" w:hAnsiTheme="minorHAnsi" w:cstheme="minorHAnsi"/>
          <w:u w:val="single"/>
        </w:rPr>
        <w:t>Washington DC</w:t>
      </w:r>
      <w:r>
        <w:rPr>
          <w:rFonts w:asciiTheme="minorHAnsi" w:hAnsiTheme="minorHAnsi" w:cstheme="minorHAnsi"/>
        </w:rPr>
        <w:t xml:space="preserve">: Office of the Attorney General for the District of Columbia: </w:t>
      </w:r>
      <w:hyperlink r:id="rId15" w:history="1">
        <w:r>
          <w:rPr>
            <w:rStyle w:val="Hyperlink"/>
            <w:rFonts w:asciiTheme="minorHAnsi" w:hAnsiTheme="minorHAnsi" w:cstheme="minorHAnsi"/>
          </w:rPr>
          <w:t>https://oag.dc.gov/</w:t>
        </w:r>
      </w:hyperlink>
      <w:r>
        <w:rPr>
          <w:rFonts w:asciiTheme="minorHAnsi" w:hAnsiTheme="minorHAnsi" w:cstheme="minorHAnsi"/>
        </w:rPr>
        <w:t xml:space="preserve"> . </w:t>
      </w:r>
    </w:p>
    <w:sectPr w:rsidR="006876FC" w:rsidRPr="007F76C2" w:rsidSect="00086B56">
      <w:footerReference w:type="default" r:id="rId16"/>
      <w:pgSz w:w="12240" w:h="15840" w:code="1"/>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25D2" w14:textId="77777777" w:rsidR="002979C8" w:rsidRDefault="002979C8">
      <w:r>
        <w:separator/>
      </w:r>
    </w:p>
  </w:endnote>
  <w:endnote w:type="continuationSeparator" w:id="0">
    <w:p w14:paraId="226E14F9" w14:textId="77777777" w:rsidR="002979C8" w:rsidRDefault="0029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4BED" w14:textId="77777777" w:rsidR="005C13EA" w:rsidRPr="0032664F" w:rsidRDefault="005C13EA" w:rsidP="005C13EA">
    <w:pPr>
      <w:rPr>
        <w:rFonts w:asciiTheme="minorHAnsi" w:hAnsiTheme="minorHAnsi" w:cs="Arial"/>
        <w:sz w:val="18"/>
        <w:szCs w:val="18"/>
      </w:rPr>
    </w:pPr>
    <w:r>
      <w:rPr>
        <w:rFonts w:asciiTheme="minorHAnsi" w:hAnsiTheme="minorHAnsi" w:cs="Arial"/>
        <w:sz w:val="18"/>
        <w:szCs w:val="18"/>
      </w:rPr>
      <w:t>*</w:t>
    </w:r>
    <w:r>
      <w:rPr>
        <w:rFonts w:asciiTheme="minorHAnsi" w:hAnsiTheme="minorHAnsi"/>
        <w:sz w:val="18"/>
        <w:szCs w:val="18"/>
      </w:rPr>
      <w:t xml:space="preserve"> </w:t>
    </w:r>
    <w:r>
      <w:rPr>
        <w:rFonts w:asciiTheme="minorHAnsi" w:hAnsiTheme="minorHAnsi" w:cs="Arial"/>
        <w:sz w:val="18"/>
        <w:szCs w:val="18"/>
      </w:rPr>
      <w:t>Offline members will be eligible to call for additional reports quarterly after enrolling</w:t>
    </w:r>
  </w:p>
  <w:p w14:paraId="7DF3B01D" w14:textId="77777777" w:rsidR="005C13EA" w:rsidRDefault="005C13EA" w:rsidP="005C13EA">
    <w:pPr>
      <w:pStyle w:val="NoSpacing"/>
      <w:rPr>
        <w:rFonts w:asciiTheme="minorHAnsi" w:hAnsiTheme="minorHAnsi"/>
        <w:sz w:val="18"/>
        <w:szCs w:val="18"/>
      </w:rPr>
    </w:pPr>
    <w:r>
      <w:rPr>
        <w:rFonts w:asciiTheme="minorHAnsi" w:hAnsiTheme="minorHAnsi"/>
        <w:sz w:val="18"/>
        <w:szCs w:val="18"/>
      </w:rPr>
      <w:t>** The Identity Theft Insurance is underwritten and administered by American Bankers Insurance Company of Florida, an Assurant company. Please refer to the actual policies for terms, conditions, and exclusions of coverage. Coverage may not be available in all jurisdictions.</w:t>
    </w:r>
  </w:p>
  <w:p w14:paraId="08B853D5" w14:textId="77777777" w:rsidR="005C13EA" w:rsidRDefault="005C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49F4" w14:textId="77777777" w:rsidR="00086B56" w:rsidRDefault="00086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1B1A" w14:textId="77777777" w:rsidR="002979C8" w:rsidRDefault="002979C8">
      <w:r>
        <w:separator/>
      </w:r>
    </w:p>
  </w:footnote>
  <w:footnote w:type="continuationSeparator" w:id="0">
    <w:p w14:paraId="45FFF7BF" w14:textId="77777777" w:rsidR="002979C8" w:rsidRDefault="002979C8">
      <w:r>
        <w:continuationSeparator/>
      </w:r>
    </w:p>
  </w:footnote>
  <w:footnote w:type="continuationNotice" w:id="1">
    <w:p w14:paraId="5A9B594A" w14:textId="77777777" w:rsidR="002979C8" w:rsidRDefault="002979C8">
      <w:pPr>
        <w:jc w:val="right"/>
      </w:pPr>
      <w:r>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2C7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667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D4DE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DA3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A01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805DF1"/>
    <w:multiLevelType w:val="hybridMultilevel"/>
    <w:tmpl w:val="4588F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203CEA"/>
    <w:multiLevelType w:val="multilevel"/>
    <w:tmpl w:val="0616DD20"/>
    <w:lvl w:ilvl="0">
      <w:numFmt w:val="bullet"/>
      <w:lvlText w:val=""/>
      <w:lvlJc w:val="left"/>
      <w:pPr>
        <w:tabs>
          <w:tab w:val="num" w:pos="1080"/>
        </w:tabs>
        <w:ind w:left="1080" w:hanging="360"/>
      </w:pPr>
      <w:rPr>
        <w:rFonts w:ascii="Wingdings" w:eastAsia="Times New Roman" w:hAnsi="Wingdings"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2BE2B2E"/>
    <w:multiLevelType w:val="multilevel"/>
    <w:tmpl w:val="0616DD20"/>
    <w:lvl w:ilvl="0">
      <w:numFmt w:val="bullet"/>
      <w:lvlText w:val=""/>
      <w:lvlJc w:val="left"/>
      <w:pPr>
        <w:tabs>
          <w:tab w:val="num" w:pos="1080"/>
        </w:tabs>
        <w:ind w:left="1080" w:hanging="360"/>
      </w:pPr>
      <w:rPr>
        <w:rFonts w:ascii="Wingdings" w:eastAsia="Times New Roman" w:hAnsi="Wingdings"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39275AB"/>
    <w:multiLevelType w:val="hybridMultilevel"/>
    <w:tmpl w:val="05C49DB2"/>
    <w:lvl w:ilvl="0" w:tplc="87F6564E">
      <w:start w:val="1"/>
      <w:numFmt w:val="bullet"/>
      <w:lvlText w:val=""/>
      <w:lvlJc w:val="left"/>
      <w:pPr>
        <w:tabs>
          <w:tab w:val="num" w:pos="360"/>
        </w:tabs>
        <w:ind w:left="360" w:hanging="360"/>
      </w:pPr>
      <w:rPr>
        <w:rFonts w:ascii="Wingdings" w:hAnsi="Wingdings" w:hint="default"/>
        <w:sz w:val="28"/>
      </w:rPr>
    </w:lvl>
    <w:lvl w:ilvl="1" w:tplc="1008689C">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E224807"/>
    <w:multiLevelType w:val="hybridMultilevel"/>
    <w:tmpl w:val="E2242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B5CCC"/>
    <w:multiLevelType w:val="hybridMultilevel"/>
    <w:tmpl w:val="6D94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79513E"/>
    <w:multiLevelType w:val="hybridMultilevel"/>
    <w:tmpl w:val="0616DD20"/>
    <w:lvl w:ilvl="0" w:tplc="0FD01464">
      <w:numFmt w:val="bullet"/>
      <w:lvlText w:val=""/>
      <w:lvlJc w:val="left"/>
      <w:pPr>
        <w:tabs>
          <w:tab w:val="num" w:pos="1080"/>
        </w:tabs>
        <w:ind w:left="1080" w:hanging="360"/>
      </w:pPr>
      <w:rPr>
        <w:rFonts w:ascii="Wingdings" w:eastAsia="Times New Roman" w:hAnsi="Wingdings" w:cs="Times New Roman" w:hint="default"/>
      </w:rPr>
    </w:lvl>
    <w:lvl w:ilvl="1" w:tplc="8D90784C" w:tentative="1">
      <w:start w:val="1"/>
      <w:numFmt w:val="bullet"/>
      <w:lvlText w:val="o"/>
      <w:lvlJc w:val="left"/>
      <w:pPr>
        <w:tabs>
          <w:tab w:val="num" w:pos="1800"/>
        </w:tabs>
        <w:ind w:left="1800" w:hanging="360"/>
      </w:pPr>
      <w:rPr>
        <w:rFonts w:ascii="Courier New" w:hAnsi="Courier New" w:cs="Courier New" w:hint="default"/>
      </w:rPr>
    </w:lvl>
    <w:lvl w:ilvl="2" w:tplc="6FF4511C" w:tentative="1">
      <w:start w:val="1"/>
      <w:numFmt w:val="bullet"/>
      <w:lvlText w:val=""/>
      <w:lvlJc w:val="left"/>
      <w:pPr>
        <w:tabs>
          <w:tab w:val="num" w:pos="2520"/>
        </w:tabs>
        <w:ind w:left="2520" w:hanging="360"/>
      </w:pPr>
      <w:rPr>
        <w:rFonts w:ascii="Wingdings" w:hAnsi="Wingdings" w:hint="default"/>
      </w:rPr>
    </w:lvl>
    <w:lvl w:ilvl="3" w:tplc="04463EAE" w:tentative="1">
      <w:start w:val="1"/>
      <w:numFmt w:val="bullet"/>
      <w:lvlText w:val=""/>
      <w:lvlJc w:val="left"/>
      <w:pPr>
        <w:tabs>
          <w:tab w:val="num" w:pos="3240"/>
        </w:tabs>
        <w:ind w:left="3240" w:hanging="360"/>
      </w:pPr>
      <w:rPr>
        <w:rFonts w:ascii="Symbol" w:hAnsi="Symbol" w:hint="default"/>
      </w:rPr>
    </w:lvl>
    <w:lvl w:ilvl="4" w:tplc="F5FEA6C6" w:tentative="1">
      <w:start w:val="1"/>
      <w:numFmt w:val="bullet"/>
      <w:lvlText w:val="o"/>
      <w:lvlJc w:val="left"/>
      <w:pPr>
        <w:tabs>
          <w:tab w:val="num" w:pos="3960"/>
        </w:tabs>
        <w:ind w:left="3960" w:hanging="360"/>
      </w:pPr>
      <w:rPr>
        <w:rFonts w:ascii="Courier New" w:hAnsi="Courier New" w:cs="Courier New" w:hint="default"/>
      </w:rPr>
    </w:lvl>
    <w:lvl w:ilvl="5" w:tplc="755E142E" w:tentative="1">
      <w:start w:val="1"/>
      <w:numFmt w:val="bullet"/>
      <w:lvlText w:val=""/>
      <w:lvlJc w:val="left"/>
      <w:pPr>
        <w:tabs>
          <w:tab w:val="num" w:pos="4680"/>
        </w:tabs>
        <w:ind w:left="4680" w:hanging="360"/>
      </w:pPr>
      <w:rPr>
        <w:rFonts w:ascii="Wingdings" w:hAnsi="Wingdings" w:hint="default"/>
      </w:rPr>
    </w:lvl>
    <w:lvl w:ilvl="6" w:tplc="76808724" w:tentative="1">
      <w:start w:val="1"/>
      <w:numFmt w:val="bullet"/>
      <w:lvlText w:val=""/>
      <w:lvlJc w:val="left"/>
      <w:pPr>
        <w:tabs>
          <w:tab w:val="num" w:pos="5400"/>
        </w:tabs>
        <w:ind w:left="5400" w:hanging="360"/>
      </w:pPr>
      <w:rPr>
        <w:rFonts w:ascii="Symbol" w:hAnsi="Symbol" w:hint="default"/>
      </w:rPr>
    </w:lvl>
    <w:lvl w:ilvl="7" w:tplc="FACE546C" w:tentative="1">
      <w:start w:val="1"/>
      <w:numFmt w:val="bullet"/>
      <w:lvlText w:val="o"/>
      <w:lvlJc w:val="left"/>
      <w:pPr>
        <w:tabs>
          <w:tab w:val="num" w:pos="6120"/>
        </w:tabs>
        <w:ind w:left="6120" w:hanging="360"/>
      </w:pPr>
      <w:rPr>
        <w:rFonts w:ascii="Courier New" w:hAnsi="Courier New" w:cs="Courier New" w:hint="default"/>
      </w:rPr>
    </w:lvl>
    <w:lvl w:ilvl="8" w:tplc="42FC49D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BF431A"/>
    <w:multiLevelType w:val="hybridMultilevel"/>
    <w:tmpl w:val="F02C69FC"/>
    <w:lvl w:ilvl="0" w:tplc="DAE292DC">
      <w:start w:val="1"/>
      <w:numFmt w:val="bullet"/>
      <w:lvlText w:val=""/>
      <w:lvlJc w:val="left"/>
      <w:pPr>
        <w:tabs>
          <w:tab w:val="num" w:pos="360"/>
        </w:tabs>
        <w:ind w:left="360" w:hanging="360"/>
      </w:pPr>
      <w:rPr>
        <w:rFonts w:ascii="Symbol" w:hAnsi="Symbol" w:hint="default"/>
        <w:color w:val="auto"/>
        <w:sz w:val="22"/>
      </w:rPr>
    </w:lvl>
    <w:lvl w:ilvl="1" w:tplc="7F3A63F8">
      <w:start w:val="1"/>
      <w:numFmt w:val="decimal"/>
      <w:lvlText w:val="%2."/>
      <w:lvlJc w:val="left"/>
      <w:pPr>
        <w:tabs>
          <w:tab w:val="num" w:pos="1440"/>
        </w:tabs>
        <w:ind w:left="1440" w:hanging="360"/>
      </w:pPr>
    </w:lvl>
    <w:lvl w:ilvl="2" w:tplc="C068C7C8">
      <w:start w:val="1"/>
      <w:numFmt w:val="decimal"/>
      <w:lvlText w:val="%3."/>
      <w:lvlJc w:val="left"/>
      <w:pPr>
        <w:tabs>
          <w:tab w:val="num" w:pos="2160"/>
        </w:tabs>
        <w:ind w:left="2160" w:hanging="360"/>
      </w:pPr>
    </w:lvl>
    <w:lvl w:ilvl="3" w:tplc="EF9E3394">
      <w:start w:val="1"/>
      <w:numFmt w:val="decimal"/>
      <w:lvlText w:val="%4."/>
      <w:lvlJc w:val="left"/>
      <w:pPr>
        <w:tabs>
          <w:tab w:val="num" w:pos="2880"/>
        </w:tabs>
        <w:ind w:left="2880" w:hanging="360"/>
      </w:pPr>
    </w:lvl>
    <w:lvl w:ilvl="4" w:tplc="0C265B48">
      <w:start w:val="1"/>
      <w:numFmt w:val="decimal"/>
      <w:lvlText w:val="%5."/>
      <w:lvlJc w:val="left"/>
      <w:pPr>
        <w:tabs>
          <w:tab w:val="num" w:pos="3600"/>
        </w:tabs>
        <w:ind w:left="3600" w:hanging="360"/>
      </w:pPr>
    </w:lvl>
    <w:lvl w:ilvl="5" w:tplc="503A4B6E">
      <w:start w:val="1"/>
      <w:numFmt w:val="decimal"/>
      <w:lvlText w:val="%6."/>
      <w:lvlJc w:val="left"/>
      <w:pPr>
        <w:tabs>
          <w:tab w:val="num" w:pos="4320"/>
        </w:tabs>
        <w:ind w:left="4320" w:hanging="360"/>
      </w:pPr>
    </w:lvl>
    <w:lvl w:ilvl="6" w:tplc="1E5AC78E">
      <w:start w:val="1"/>
      <w:numFmt w:val="decimal"/>
      <w:lvlText w:val="%7."/>
      <w:lvlJc w:val="left"/>
      <w:pPr>
        <w:tabs>
          <w:tab w:val="num" w:pos="5040"/>
        </w:tabs>
        <w:ind w:left="5040" w:hanging="360"/>
      </w:pPr>
    </w:lvl>
    <w:lvl w:ilvl="7" w:tplc="12CEC46A">
      <w:start w:val="1"/>
      <w:numFmt w:val="decimal"/>
      <w:lvlText w:val="%8."/>
      <w:lvlJc w:val="left"/>
      <w:pPr>
        <w:tabs>
          <w:tab w:val="num" w:pos="5760"/>
        </w:tabs>
        <w:ind w:left="5760" w:hanging="360"/>
      </w:pPr>
    </w:lvl>
    <w:lvl w:ilvl="8" w:tplc="997EDF68">
      <w:start w:val="1"/>
      <w:numFmt w:val="decimal"/>
      <w:lvlText w:val="%9."/>
      <w:lvlJc w:val="left"/>
      <w:pPr>
        <w:tabs>
          <w:tab w:val="num" w:pos="6480"/>
        </w:tabs>
        <w:ind w:left="6480" w:hanging="360"/>
      </w:pPr>
    </w:lvl>
  </w:abstractNum>
  <w:abstractNum w:abstractNumId="18" w15:restartNumberingAfterBreak="0">
    <w:nsid w:val="35095775"/>
    <w:multiLevelType w:val="hybridMultilevel"/>
    <w:tmpl w:val="D6E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F2CC6"/>
    <w:multiLevelType w:val="hybridMultilevel"/>
    <w:tmpl w:val="38EC0D02"/>
    <w:lvl w:ilvl="0" w:tplc="F09C2FDA">
      <w:numFmt w:val="bullet"/>
      <w:lvlText w:val="•"/>
      <w:lvlJc w:val="left"/>
      <w:pPr>
        <w:ind w:left="1080" w:hanging="72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3E5105"/>
    <w:multiLevelType w:val="hybridMultilevel"/>
    <w:tmpl w:val="C726AE88"/>
    <w:lvl w:ilvl="0" w:tplc="C2C6A058">
      <w:start w:val="1"/>
      <w:numFmt w:val="bullet"/>
      <w:lvlText w:val=""/>
      <w:lvlJc w:val="left"/>
      <w:pPr>
        <w:tabs>
          <w:tab w:val="num" w:pos="1440"/>
        </w:tabs>
        <w:ind w:left="1440" w:hanging="360"/>
      </w:pPr>
      <w:rPr>
        <w:rFonts w:ascii="Symbol" w:hAnsi="Symbol" w:hint="default"/>
      </w:rPr>
    </w:lvl>
    <w:lvl w:ilvl="1" w:tplc="EC003C46" w:tentative="1">
      <w:start w:val="1"/>
      <w:numFmt w:val="bullet"/>
      <w:lvlText w:val="o"/>
      <w:lvlJc w:val="left"/>
      <w:pPr>
        <w:tabs>
          <w:tab w:val="num" w:pos="2160"/>
        </w:tabs>
        <w:ind w:left="2160" w:hanging="360"/>
      </w:pPr>
      <w:rPr>
        <w:rFonts w:ascii="Courier New" w:hAnsi="Courier New" w:cs="Courier New" w:hint="default"/>
      </w:rPr>
    </w:lvl>
    <w:lvl w:ilvl="2" w:tplc="935A6BB4" w:tentative="1">
      <w:start w:val="1"/>
      <w:numFmt w:val="bullet"/>
      <w:lvlText w:val=""/>
      <w:lvlJc w:val="left"/>
      <w:pPr>
        <w:tabs>
          <w:tab w:val="num" w:pos="2880"/>
        </w:tabs>
        <w:ind w:left="2880" w:hanging="360"/>
      </w:pPr>
      <w:rPr>
        <w:rFonts w:ascii="Wingdings" w:hAnsi="Wingdings" w:hint="default"/>
      </w:rPr>
    </w:lvl>
    <w:lvl w:ilvl="3" w:tplc="55147B40" w:tentative="1">
      <w:start w:val="1"/>
      <w:numFmt w:val="bullet"/>
      <w:lvlText w:val=""/>
      <w:lvlJc w:val="left"/>
      <w:pPr>
        <w:tabs>
          <w:tab w:val="num" w:pos="3600"/>
        </w:tabs>
        <w:ind w:left="3600" w:hanging="360"/>
      </w:pPr>
      <w:rPr>
        <w:rFonts w:ascii="Symbol" w:hAnsi="Symbol" w:hint="default"/>
      </w:rPr>
    </w:lvl>
    <w:lvl w:ilvl="4" w:tplc="B406C9C4" w:tentative="1">
      <w:start w:val="1"/>
      <w:numFmt w:val="bullet"/>
      <w:lvlText w:val="o"/>
      <w:lvlJc w:val="left"/>
      <w:pPr>
        <w:tabs>
          <w:tab w:val="num" w:pos="4320"/>
        </w:tabs>
        <w:ind w:left="4320" w:hanging="360"/>
      </w:pPr>
      <w:rPr>
        <w:rFonts w:ascii="Courier New" w:hAnsi="Courier New" w:cs="Courier New" w:hint="default"/>
      </w:rPr>
    </w:lvl>
    <w:lvl w:ilvl="5" w:tplc="E8547618" w:tentative="1">
      <w:start w:val="1"/>
      <w:numFmt w:val="bullet"/>
      <w:lvlText w:val=""/>
      <w:lvlJc w:val="left"/>
      <w:pPr>
        <w:tabs>
          <w:tab w:val="num" w:pos="5040"/>
        </w:tabs>
        <w:ind w:left="5040" w:hanging="360"/>
      </w:pPr>
      <w:rPr>
        <w:rFonts w:ascii="Wingdings" w:hAnsi="Wingdings" w:hint="default"/>
      </w:rPr>
    </w:lvl>
    <w:lvl w:ilvl="6" w:tplc="056AFCE2" w:tentative="1">
      <w:start w:val="1"/>
      <w:numFmt w:val="bullet"/>
      <w:lvlText w:val=""/>
      <w:lvlJc w:val="left"/>
      <w:pPr>
        <w:tabs>
          <w:tab w:val="num" w:pos="5760"/>
        </w:tabs>
        <w:ind w:left="5760" w:hanging="360"/>
      </w:pPr>
      <w:rPr>
        <w:rFonts w:ascii="Symbol" w:hAnsi="Symbol" w:hint="default"/>
      </w:rPr>
    </w:lvl>
    <w:lvl w:ilvl="7" w:tplc="0B040C48" w:tentative="1">
      <w:start w:val="1"/>
      <w:numFmt w:val="bullet"/>
      <w:lvlText w:val="o"/>
      <w:lvlJc w:val="left"/>
      <w:pPr>
        <w:tabs>
          <w:tab w:val="num" w:pos="6480"/>
        </w:tabs>
        <w:ind w:left="6480" w:hanging="360"/>
      </w:pPr>
      <w:rPr>
        <w:rFonts w:ascii="Courier New" w:hAnsi="Courier New" w:cs="Courier New" w:hint="default"/>
      </w:rPr>
    </w:lvl>
    <w:lvl w:ilvl="8" w:tplc="6FE8A05E"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9F06695"/>
    <w:multiLevelType w:val="hybridMultilevel"/>
    <w:tmpl w:val="63203B70"/>
    <w:lvl w:ilvl="0" w:tplc="B0927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F48D3"/>
    <w:multiLevelType w:val="hybridMultilevel"/>
    <w:tmpl w:val="C51E9390"/>
    <w:lvl w:ilvl="0" w:tplc="953CB974">
      <w:start w:val="1"/>
      <w:numFmt w:val="bullet"/>
      <w:lvlText w:val=""/>
      <w:lvlJc w:val="left"/>
      <w:pPr>
        <w:tabs>
          <w:tab w:val="num" w:pos="360"/>
        </w:tabs>
        <w:ind w:left="360" w:hanging="360"/>
      </w:pPr>
      <w:rPr>
        <w:rFonts w:ascii="Wingdings" w:hAnsi="Wingdings" w:hint="default"/>
        <w:sz w:val="28"/>
      </w:rPr>
    </w:lvl>
    <w:lvl w:ilvl="1" w:tplc="1008689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F751A6"/>
    <w:multiLevelType w:val="hybridMultilevel"/>
    <w:tmpl w:val="37B20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4A01E9"/>
    <w:multiLevelType w:val="hybridMultilevel"/>
    <w:tmpl w:val="FDC8A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261A1"/>
    <w:multiLevelType w:val="hybridMultilevel"/>
    <w:tmpl w:val="42620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C6A39"/>
    <w:multiLevelType w:val="hybridMultilevel"/>
    <w:tmpl w:val="A1C20142"/>
    <w:lvl w:ilvl="0" w:tplc="FFBA2A14">
      <w:numFmt w:val="bullet"/>
      <w:lvlText w:val=""/>
      <w:lvlJc w:val="left"/>
      <w:pPr>
        <w:tabs>
          <w:tab w:val="num" w:pos="1080"/>
        </w:tabs>
        <w:ind w:left="1080" w:hanging="360"/>
      </w:pPr>
      <w:rPr>
        <w:rFonts w:ascii="Wingdings" w:eastAsia="Times New Roman" w:hAnsi="Wingdings" w:cs="Times New Roman" w:hint="default"/>
      </w:rPr>
    </w:lvl>
    <w:lvl w:ilvl="1" w:tplc="84ECE880" w:tentative="1">
      <w:start w:val="1"/>
      <w:numFmt w:val="bullet"/>
      <w:lvlText w:val="o"/>
      <w:lvlJc w:val="left"/>
      <w:pPr>
        <w:tabs>
          <w:tab w:val="num" w:pos="1800"/>
        </w:tabs>
        <w:ind w:left="1800" w:hanging="360"/>
      </w:pPr>
      <w:rPr>
        <w:rFonts w:ascii="Courier New" w:hAnsi="Courier New" w:cs="Courier New" w:hint="default"/>
      </w:rPr>
    </w:lvl>
    <w:lvl w:ilvl="2" w:tplc="397C995A" w:tentative="1">
      <w:start w:val="1"/>
      <w:numFmt w:val="bullet"/>
      <w:lvlText w:val=""/>
      <w:lvlJc w:val="left"/>
      <w:pPr>
        <w:tabs>
          <w:tab w:val="num" w:pos="2520"/>
        </w:tabs>
        <w:ind w:left="2520" w:hanging="360"/>
      </w:pPr>
      <w:rPr>
        <w:rFonts w:ascii="Wingdings" w:hAnsi="Wingdings" w:hint="default"/>
      </w:rPr>
    </w:lvl>
    <w:lvl w:ilvl="3" w:tplc="8E9209F4" w:tentative="1">
      <w:start w:val="1"/>
      <w:numFmt w:val="bullet"/>
      <w:lvlText w:val=""/>
      <w:lvlJc w:val="left"/>
      <w:pPr>
        <w:tabs>
          <w:tab w:val="num" w:pos="3240"/>
        </w:tabs>
        <w:ind w:left="3240" w:hanging="360"/>
      </w:pPr>
      <w:rPr>
        <w:rFonts w:ascii="Symbol" w:hAnsi="Symbol" w:hint="default"/>
      </w:rPr>
    </w:lvl>
    <w:lvl w:ilvl="4" w:tplc="3A6A6344" w:tentative="1">
      <w:start w:val="1"/>
      <w:numFmt w:val="bullet"/>
      <w:lvlText w:val="o"/>
      <w:lvlJc w:val="left"/>
      <w:pPr>
        <w:tabs>
          <w:tab w:val="num" w:pos="3960"/>
        </w:tabs>
        <w:ind w:left="3960" w:hanging="360"/>
      </w:pPr>
      <w:rPr>
        <w:rFonts w:ascii="Courier New" w:hAnsi="Courier New" w:cs="Courier New" w:hint="default"/>
      </w:rPr>
    </w:lvl>
    <w:lvl w:ilvl="5" w:tplc="A0568214" w:tentative="1">
      <w:start w:val="1"/>
      <w:numFmt w:val="bullet"/>
      <w:lvlText w:val=""/>
      <w:lvlJc w:val="left"/>
      <w:pPr>
        <w:tabs>
          <w:tab w:val="num" w:pos="4680"/>
        </w:tabs>
        <w:ind w:left="4680" w:hanging="360"/>
      </w:pPr>
      <w:rPr>
        <w:rFonts w:ascii="Wingdings" w:hAnsi="Wingdings" w:hint="default"/>
      </w:rPr>
    </w:lvl>
    <w:lvl w:ilvl="6" w:tplc="AADC2A2E" w:tentative="1">
      <w:start w:val="1"/>
      <w:numFmt w:val="bullet"/>
      <w:lvlText w:val=""/>
      <w:lvlJc w:val="left"/>
      <w:pPr>
        <w:tabs>
          <w:tab w:val="num" w:pos="5400"/>
        </w:tabs>
        <w:ind w:left="5400" w:hanging="360"/>
      </w:pPr>
      <w:rPr>
        <w:rFonts w:ascii="Symbol" w:hAnsi="Symbol" w:hint="default"/>
      </w:rPr>
    </w:lvl>
    <w:lvl w:ilvl="7" w:tplc="A7A01E06" w:tentative="1">
      <w:start w:val="1"/>
      <w:numFmt w:val="bullet"/>
      <w:lvlText w:val="o"/>
      <w:lvlJc w:val="left"/>
      <w:pPr>
        <w:tabs>
          <w:tab w:val="num" w:pos="6120"/>
        </w:tabs>
        <w:ind w:left="6120" w:hanging="360"/>
      </w:pPr>
      <w:rPr>
        <w:rFonts w:ascii="Courier New" w:hAnsi="Courier New" w:cs="Courier New" w:hint="default"/>
      </w:rPr>
    </w:lvl>
    <w:lvl w:ilvl="8" w:tplc="43CC62A6"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48631F"/>
    <w:multiLevelType w:val="hybridMultilevel"/>
    <w:tmpl w:val="E9669842"/>
    <w:lvl w:ilvl="0" w:tplc="BFEE8126">
      <w:start w:val="1"/>
      <w:numFmt w:val="bullet"/>
      <w:lvlText w:val="o"/>
      <w:lvlJc w:val="left"/>
      <w:pPr>
        <w:tabs>
          <w:tab w:val="num" w:pos="720"/>
        </w:tabs>
        <w:ind w:left="720" w:hanging="360"/>
      </w:pPr>
      <w:rPr>
        <w:rFonts w:ascii="Courier New" w:hAnsi="Courier New" w:hint="default"/>
      </w:rPr>
    </w:lvl>
    <w:lvl w:ilvl="1" w:tplc="09BCDAAC" w:tentative="1">
      <w:start w:val="1"/>
      <w:numFmt w:val="bullet"/>
      <w:lvlText w:val="o"/>
      <w:lvlJc w:val="left"/>
      <w:pPr>
        <w:tabs>
          <w:tab w:val="num" w:pos="1440"/>
        </w:tabs>
        <w:ind w:left="1440" w:hanging="360"/>
      </w:pPr>
      <w:rPr>
        <w:rFonts w:ascii="Courier New" w:hAnsi="Courier New" w:hint="default"/>
      </w:rPr>
    </w:lvl>
    <w:lvl w:ilvl="2" w:tplc="89ECB6E0" w:tentative="1">
      <w:start w:val="1"/>
      <w:numFmt w:val="bullet"/>
      <w:lvlText w:val=""/>
      <w:lvlJc w:val="left"/>
      <w:pPr>
        <w:tabs>
          <w:tab w:val="num" w:pos="2160"/>
        </w:tabs>
        <w:ind w:left="2160" w:hanging="360"/>
      </w:pPr>
      <w:rPr>
        <w:rFonts w:ascii="Wingdings" w:hAnsi="Wingdings" w:hint="default"/>
      </w:rPr>
    </w:lvl>
    <w:lvl w:ilvl="3" w:tplc="4FD61AA6" w:tentative="1">
      <w:start w:val="1"/>
      <w:numFmt w:val="bullet"/>
      <w:lvlText w:val=""/>
      <w:lvlJc w:val="left"/>
      <w:pPr>
        <w:tabs>
          <w:tab w:val="num" w:pos="2880"/>
        </w:tabs>
        <w:ind w:left="2880" w:hanging="360"/>
      </w:pPr>
      <w:rPr>
        <w:rFonts w:ascii="Symbol" w:hAnsi="Symbol" w:hint="default"/>
      </w:rPr>
    </w:lvl>
    <w:lvl w:ilvl="4" w:tplc="C778E96A" w:tentative="1">
      <w:start w:val="1"/>
      <w:numFmt w:val="bullet"/>
      <w:lvlText w:val="o"/>
      <w:lvlJc w:val="left"/>
      <w:pPr>
        <w:tabs>
          <w:tab w:val="num" w:pos="3600"/>
        </w:tabs>
        <w:ind w:left="3600" w:hanging="360"/>
      </w:pPr>
      <w:rPr>
        <w:rFonts w:ascii="Courier New" w:hAnsi="Courier New" w:hint="default"/>
      </w:rPr>
    </w:lvl>
    <w:lvl w:ilvl="5" w:tplc="21F2BC6E" w:tentative="1">
      <w:start w:val="1"/>
      <w:numFmt w:val="bullet"/>
      <w:lvlText w:val=""/>
      <w:lvlJc w:val="left"/>
      <w:pPr>
        <w:tabs>
          <w:tab w:val="num" w:pos="4320"/>
        </w:tabs>
        <w:ind w:left="4320" w:hanging="360"/>
      </w:pPr>
      <w:rPr>
        <w:rFonts w:ascii="Wingdings" w:hAnsi="Wingdings" w:hint="default"/>
      </w:rPr>
    </w:lvl>
    <w:lvl w:ilvl="6" w:tplc="5B94C2B4" w:tentative="1">
      <w:start w:val="1"/>
      <w:numFmt w:val="bullet"/>
      <w:lvlText w:val=""/>
      <w:lvlJc w:val="left"/>
      <w:pPr>
        <w:tabs>
          <w:tab w:val="num" w:pos="5040"/>
        </w:tabs>
        <w:ind w:left="5040" w:hanging="360"/>
      </w:pPr>
      <w:rPr>
        <w:rFonts w:ascii="Symbol" w:hAnsi="Symbol" w:hint="default"/>
      </w:rPr>
    </w:lvl>
    <w:lvl w:ilvl="7" w:tplc="0B88A6B6" w:tentative="1">
      <w:start w:val="1"/>
      <w:numFmt w:val="bullet"/>
      <w:lvlText w:val="o"/>
      <w:lvlJc w:val="left"/>
      <w:pPr>
        <w:tabs>
          <w:tab w:val="num" w:pos="5760"/>
        </w:tabs>
        <w:ind w:left="5760" w:hanging="360"/>
      </w:pPr>
      <w:rPr>
        <w:rFonts w:ascii="Courier New" w:hAnsi="Courier New" w:hint="default"/>
      </w:rPr>
    </w:lvl>
    <w:lvl w:ilvl="8" w:tplc="1F3A4F7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01440F"/>
    <w:multiLevelType w:val="hybridMultilevel"/>
    <w:tmpl w:val="8C5E977C"/>
    <w:lvl w:ilvl="0" w:tplc="2220A71C">
      <w:numFmt w:val="bullet"/>
      <w:lvlText w:val=""/>
      <w:lvlJc w:val="left"/>
      <w:pPr>
        <w:tabs>
          <w:tab w:val="num" w:pos="420"/>
        </w:tabs>
        <w:ind w:left="420" w:hanging="360"/>
      </w:pPr>
      <w:rPr>
        <w:rFonts w:ascii="Wingdings" w:eastAsia="Times New Roman" w:hAnsi="Wingdings" w:cs="Times New Roman" w:hint="default"/>
      </w:rPr>
    </w:lvl>
    <w:lvl w:ilvl="1" w:tplc="5A5262AA" w:tentative="1">
      <w:start w:val="1"/>
      <w:numFmt w:val="bullet"/>
      <w:lvlText w:val="o"/>
      <w:lvlJc w:val="left"/>
      <w:pPr>
        <w:tabs>
          <w:tab w:val="num" w:pos="1140"/>
        </w:tabs>
        <w:ind w:left="1140" w:hanging="360"/>
      </w:pPr>
      <w:rPr>
        <w:rFonts w:ascii="Courier New" w:hAnsi="Courier New" w:cs="Courier New" w:hint="default"/>
      </w:rPr>
    </w:lvl>
    <w:lvl w:ilvl="2" w:tplc="7EBC5168" w:tentative="1">
      <w:start w:val="1"/>
      <w:numFmt w:val="bullet"/>
      <w:lvlText w:val=""/>
      <w:lvlJc w:val="left"/>
      <w:pPr>
        <w:tabs>
          <w:tab w:val="num" w:pos="1860"/>
        </w:tabs>
        <w:ind w:left="1860" w:hanging="360"/>
      </w:pPr>
      <w:rPr>
        <w:rFonts w:ascii="Wingdings" w:hAnsi="Wingdings" w:hint="default"/>
      </w:rPr>
    </w:lvl>
    <w:lvl w:ilvl="3" w:tplc="9B00CA9E" w:tentative="1">
      <w:start w:val="1"/>
      <w:numFmt w:val="bullet"/>
      <w:lvlText w:val=""/>
      <w:lvlJc w:val="left"/>
      <w:pPr>
        <w:tabs>
          <w:tab w:val="num" w:pos="2580"/>
        </w:tabs>
        <w:ind w:left="2580" w:hanging="360"/>
      </w:pPr>
      <w:rPr>
        <w:rFonts w:ascii="Symbol" w:hAnsi="Symbol" w:hint="default"/>
      </w:rPr>
    </w:lvl>
    <w:lvl w:ilvl="4" w:tplc="9DA2BD7C" w:tentative="1">
      <w:start w:val="1"/>
      <w:numFmt w:val="bullet"/>
      <w:lvlText w:val="o"/>
      <w:lvlJc w:val="left"/>
      <w:pPr>
        <w:tabs>
          <w:tab w:val="num" w:pos="3300"/>
        </w:tabs>
        <w:ind w:left="3300" w:hanging="360"/>
      </w:pPr>
      <w:rPr>
        <w:rFonts w:ascii="Courier New" w:hAnsi="Courier New" w:cs="Courier New" w:hint="default"/>
      </w:rPr>
    </w:lvl>
    <w:lvl w:ilvl="5" w:tplc="C3949706" w:tentative="1">
      <w:start w:val="1"/>
      <w:numFmt w:val="bullet"/>
      <w:lvlText w:val=""/>
      <w:lvlJc w:val="left"/>
      <w:pPr>
        <w:tabs>
          <w:tab w:val="num" w:pos="4020"/>
        </w:tabs>
        <w:ind w:left="4020" w:hanging="360"/>
      </w:pPr>
      <w:rPr>
        <w:rFonts w:ascii="Wingdings" w:hAnsi="Wingdings" w:hint="default"/>
      </w:rPr>
    </w:lvl>
    <w:lvl w:ilvl="6" w:tplc="2E8AE92C" w:tentative="1">
      <w:start w:val="1"/>
      <w:numFmt w:val="bullet"/>
      <w:lvlText w:val=""/>
      <w:lvlJc w:val="left"/>
      <w:pPr>
        <w:tabs>
          <w:tab w:val="num" w:pos="4740"/>
        </w:tabs>
        <w:ind w:left="4740" w:hanging="360"/>
      </w:pPr>
      <w:rPr>
        <w:rFonts w:ascii="Symbol" w:hAnsi="Symbol" w:hint="default"/>
      </w:rPr>
    </w:lvl>
    <w:lvl w:ilvl="7" w:tplc="BF94482A" w:tentative="1">
      <w:start w:val="1"/>
      <w:numFmt w:val="bullet"/>
      <w:lvlText w:val="o"/>
      <w:lvlJc w:val="left"/>
      <w:pPr>
        <w:tabs>
          <w:tab w:val="num" w:pos="5460"/>
        </w:tabs>
        <w:ind w:left="5460" w:hanging="360"/>
      </w:pPr>
      <w:rPr>
        <w:rFonts w:ascii="Courier New" w:hAnsi="Courier New" w:cs="Courier New" w:hint="default"/>
      </w:rPr>
    </w:lvl>
    <w:lvl w:ilvl="8" w:tplc="C4E86980" w:tentative="1">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53F763CF"/>
    <w:multiLevelType w:val="hybridMultilevel"/>
    <w:tmpl w:val="7AAA3586"/>
    <w:lvl w:ilvl="0" w:tplc="EBE8DA7A">
      <w:start w:val="1"/>
      <w:numFmt w:val="upperLetter"/>
      <w:lvlText w:val="%1."/>
      <w:lvlJc w:val="left"/>
      <w:pPr>
        <w:tabs>
          <w:tab w:val="num" w:pos="720"/>
        </w:tabs>
        <w:ind w:left="720" w:hanging="360"/>
      </w:pPr>
    </w:lvl>
    <w:lvl w:ilvl="1" w:tplc="027CCBC2">
      <w:start w:val="1"/>
      <w:numFmt w:val="decimal"/>
      <w:lvlText w:val="%2."/>
      <w:lvlJc w:val="left"/>
      <w:pPr>
        <w:tabs>
          <w:tab w:val="num" w:pos="1440"/>
        </w:tabs>
        <w:ind w:left="1440" w:hanging="360"/>
      </w:pPr>
    </w:lvl>
    <w:lvl w:ilvl="2" w:tplc="615433AC">
      <w:start w:val="1"/>
      <w:numFmt w:val="decimal"/>
      <w:lvlText w:val="%3."/>
      <w:lvlJc w:val="left"/>
      <w:pPr>
        <w:tabs>
          <w:tab w:val="num" w:pos="2160"/>
        </w:tabs>
        <w:ind w:left="2160" w:hanging="360"/>
      </w:pPr>
    </w:lvl>
    <w:lvl w:ilvl="3" w:tplc="B1CA4844">
      <w:start w:val="1"/>
      <w:numFmt w:val="decimal"/>
      <w:lvlText w:val="%4."/>
      <w:lvlJc w:val="left"/>
      <w:pPr>
        <w:tabs>
          <w:tab w:val="num" w:pos="2880"/>
        </w:tabs>
        <w:ind w:left="2880" w:hanging="360"/>
      </w:pPr>
    </w:lvl>
    <w:lvl w:ilvl="4" w:tplc="B17A3156">
      <w:start w:val="1"/>
      <w:numFmt w:val="decimal"/>
      <w:lvlText w:val="%5."/>
      <w:lvlJc w:val="left"/>
      <w:pPr>
        <w:tabs>
          <w:tab w:val="num" w:pos="3600"/>
        </w:tabs>
        <w:ind w:left="3600" w:hanging="360"/>
      </w:pPr>
    </w:lvl>
    <w:lvl w:ilvl="5" w:tplc="016E1092">
      <w:start w:val="1"/>
      <w:numFmt w:val="decimal"/>
      <w:lvlText w:val="%6."/>
      <w:lvlJc w:val="left"/>
      <w:pPr>
        <w:tabs>
          <w:tab w:val="num" w:pos="4320"/>
        </w:tabs>
        <w:ind w:left="4320" w:hanging="360"/>
      </w:pPr>
    </w:lvl>
    <w:lvl w:ilvl="6" w:tplc="FE64DFD0">
      <w:start w:val="1"/>
      <w:numFmt w:val="decimal"/>
      <w:lvlText w:val="%7."/>
      <w:lvlJc w:val="left"/>
      <w:pPr>
        <w:tabs>
          <w:tab w:val="num" w:pos="5040"/>
        </w:tabs>
        <w:ind w:left="5040" w:hanging="360"/>
      </w:pPr>
    </w:lvl>
    <w:lvl w:ilvl="7" w:tplc="C616F754">
      <w:start w:val="1"/>
      <w:numFmt w:val="decimal"/>
      <w:lvlText w:val="%8."/>
      <w:lvlJc w:val="left"/>
      <w:pPr>
        <w:tabs>
          <w:tab w:val="num" w:pos="5760"/>
        </w:tabs>
        <w:ind w:left="5760" w:hanging="360"/>
      </w:pPr>
    </w:lvl>
    <w:lvl w:ilvl="8" w:tplc="E08E2172">
      <w:start w:val="1"/>
      <w:numFmt w:val="decimal"/>
      <w:lvlText w:val="%9."/>
      <w:lvlJc w:val="left"/>
      <w:pPr>
        <w:tabs>
          <w:tab w:val="num" w:pos="6480"/>
        </w:tabs>
        <w:ind w:left="6480" w:hanging="360"/>
      </w:pPr>
    </w:lvl>
  </w:abstractNum>
  <w:abstractNum w:abstractNumId="30" w15:restartNumberingAfterBreak="0">
    <w:nsid w:val="554741B1"/>
    <w:multiLevelType w:val="hybridMultilevel"/>
    <w:tmpl w:val="CD92E0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11A2F"/>
    <w:multiLevelType w:val="multilevel"/>
    <w:tmpl w:val="F02C69FC"/>
    <w:lvl w:ilvl="0">
      <w:start w:val="1"/>
      <w:numFmt w:val="bullet"/>
      <w:lvlText w:val=""/>
      <w:lvlJc w:val="left"/>
      <w:pPr>
        <w:tabs>
          <w:tab w:val="num" w:pos="360"/>
        </w:tabs>
        <w:ind w:left="360" w:hanging="360"/>
      </w:pPr>
      <w:rPr>
        <w:rFonts w:ascii="Symbol" w:hAnsi="Symbol" w:hint="default"/>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5BA64E1"/>
    <w:multiLevelType w:val="multilevel"/>
    <w:tmpl w:val="F02C69FC"/>
    <w:lvl w:ilvl="0">
      <w:start w:val="1"/>
      <w:numFmt w:val="bullet"/>
      <w:lvlText w:val=""/>
      <w:lvlJc w:val="left"/>
      <w:pPr>
        <w:tabs>
          <w:tab w:val="num" w:pos="360"/>
        </w:tabs>
        <w:ind w:left="360" w:hanging="360"/>
      </w:pPr>
      <w:rPr>
        <w:rFonts w:ascii="Symbol" w:hAnsi="Symbol" w:hint="default"/>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7F73D64"/>
    <w:multiLevelType w:val="hybridMultilevel"/>
    <w:tmpl w:val="59B87262"/>
    <w:lvl w:ilvl="0" w:tplc="96AE40D0">
      <w:start w:val="1"/>
      <w:numFmt w:val="bullet"/>
      <w:lvlText w:val=""/>
      <w:lvlJc w:val="left"/>
      <w:pPr>
        <w:tabs>
          <w:tab w:val="num" w:pos="360"/>
        </w:tabs>
        <w:ind w:left="360" w:hanging="360"/>
      </w:pPr>
      <w:rPr>
        <w:rFonts w:ascii="Wingdings" w:hAnsi="Wingdings" w:hint="default"/>
        <w:sz w:val="28"/>
      </w:rPr>
    </w:lvl>
    <w:lvl w:ilvl="1" w:tplc="1008689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FA61428"/>
    <w:multiLevelType w:val="hybridMultilevel"/>
    <w:tmpl w:val="0BC01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233D6C"/>
    <w:multiLevelType w:val="hybridMultilevel"/>
    <w:tmpl w:val="C4D0122E"/>
    <w:lvl w:ilvl="0" w:tplc="6FEC1684">
      <w:numFmt w:val="bullet"/>
      <w:lvlText w:val=""/>
      <w:lvlJc w:val="left"/>
      <w:pPr>
        <w:tabs>
          <w:tab w:val="num" w:pos="1080"/>
        </w:tabs>
        <w:ind w:left="1080" w:hanging="360"/>
      </w:pPr>
      <w:rPr>
        <w:rFonts w:ascii="Wingdings" w:eastAsia="Times New Roman" w:hAnsi="Wingdings" w:cs="Times New Roman" w:hint="default"/>
      </w:rPr>
    </w:lvl>
    <w:lvl w:ilvl="1" w:tplc="137E0F14" w:tentative="1">
      <w:start w:val="1"/>
      <w:numFmt w:val="bullet"/>
      <w:lvlText w:val="o"/>
      <w:lvlJc w:val="left"/>
      <w:pPr>
        <w:tabs>
          <w:tab w:val="num" w:pos="1800"/>
        </w:tabs>
        <w:ind w:left="1800" w:hanging="360"/>
      </w:pPr>
      <w:rPr>
        <w:rFonts w:ascii="Courier New" w:hAnsi="Courier New" w:cs="Courier New" w:hint="default"/>
      </w:rPr>
    </w:lvl>
    <w:lvl w:ilvl="2" w:tplc="BC7EB604" w:tentative="1">
      <w:start w:val="1"/>
      <w:numFmt w:val="bullet"/>
      <w:lvlText w:val=""/>
      <w:lvlJc w:val="left"/>
      <w:pPr>
        <w:tabs>
          <w:tab w:val="num" w:pos="2520"/>
        </w:tabs>
        <w:ind w:left="2520" w:hanging="360"/>
      </w:pPr>
      <w:rPr>
        <w:rFonts w:ascii="Wingdings" w:hAnsi="Wingdings" w:hint="default"/>
      </w:rPr>
    </w:lvl>
    <w:lvl w:ilvl="3" w:tplc="55340B88" w:tentative="1">
      <w:start w:val="1"/>
      <w:numFmt w:val="bullet"/>
      <w:lvlText w:val=""/>
      <w:lvlJc w:val="left"/>
      <w:pPr>
        <w:tabs>
          <w:tab w:val="num" w:pos="3240"/>
        </w:tabs>
        <w:ind w:left="3240" w:hanging="360"/>
      </w:pPr>
      <w:rPr>
        <w:rFonts w:ascii="Symbol" w:hAnsi="Symbol" w:hint="default"/>
      </w:rPr>
    </w:lvl>
    <w:lvl w:ilvl="4" w:tplc="B5143DF2" w:tentative="1">
      <w:start w:val="1"/>
      <w:numFmt w:val="bullet"/>
      <w:lvlText w:val="o"/>
      <w:lvlJc w:val="left"/>
      <w:pPr>
        <w:tabs>
          <w:tab w:val="num" w:pos="3960"/>
        </w:tabs>
        <w:ind w:left="3960" w:hanging="360"/>
      </w:pPr>
      <w:rPr>
        <w:rFonts w:ascii="Courier New" w:hAnsi="Courier New" w:cs="Courier New" w:hint="default"/>
      </w:rPr>
    </w:lvl>
    <w:lvl w:ilvl="5" w:tplc="C43A750C" w:tentative="1">
      <w:start w:val="1"/>
      <w:numFmt w:val="bullet"/>
      <w:lvlText w:val=""/>
      <w:lvlJc w:val="left"/>
      <w:pPr>
        <w:tabs>
          <w:tab w:val="num" w:pos="4680"/>
        </w:tabs>
        <w:ind w:left="4680" w:hanging="360"/>
      </w:pPr>
      <w:rPr>
        <w:rFonts w:ascii="Wingdings" w:hAnsi="Wingdings" w:hint="default"/>
      </w:rPr>
    </w:lvl>
    <w:lvl w:ilvl="6" w:tplc="EDB49508" w:tentative="1">
      <w:start w:val="1"/>
      <w:numFmt w:val="bullet"/>
      <w:lvlText w:val=""/>
      <w:lvlJc w:val="left"/>
      <w:pPr>
        <w:tabs>
          <w:tab w:val="num" w:pos="5400"/>
        </w:tabs>
        <w:ind w:left="5400" w:hanging="360"/>
      </w:pPr>
      <w:rPr>
        <w:rFonts w:ascii="Symbol" w:hAnsi="Symbol" w:hint="default"/>
      </w:rPr>
    </w:lvl>
    <w:lvl w:ilvl="7" w:tplc="C9BCB26E" w:tentative="1">
      <w:start w:val="1"/>
      <w:numFmt w:val="bullet"/>
      <w:lvlText w:val="o"/>
      <w:lvlJc w:val="left"/>
      <w:pPr>
        <w:tabs>
          <w:tab w:val="num" w:pos="6120"/>
        </w:tabs>
        <w:ind w:left="6120" w:hanging="360"/>
      </w:pPr>
      <w:rPr>
        <w:rFonts w:ascii="Courier New" w:hAnsi="Courier New" w:cs="Courier New" w:hint="default"/>
      </w:rPr>
    </w:lvl>
    <w:lvl w:ilvl="8" w:tplc="CDAE467C"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0705249"/>
    <w:multiLevelType w:val="hybridMultilevel"/>
    <w:tmpl w:val="FD8C700E"/>
    <w:lvl w:ilvl="0" w:tplc="A4EA333C">
      <w:start w:val="1"/>
      <w:numFmt w:val="bullet"/>
      <w:lvlText w:val=""/>
      <w:lvlJc w:val="left"/>
      <w:pPr>
        <w:tabs>
          <w:tab w:val="num" w:pos="1260"/>
        </w:tabs>
        <w:ind w:left="1260" w:hanging="360"/>
      </w:pPr>
      <w:rPr>
        <w:rFonts w:ascii="Symbol" w:hAnsi="Symbol" w:hint="default"/>
        <w:color w:val="auto"/>
      </w:rPr>
    </w:lvl>
    <w:lvl w:ilvl="1" w:tplc="D05AA4D6" w:tentative="1">
      <w:start w:val="1"/>
      <w:numFmt w:val="bullet"/>
      <w:lvlText w:val="o"/>
      <w:lvlJc w:val="left"/>
      <w:pPr>
        <w:tabs>
          <w:tab w:val="num" w:pos="1980"/>
        </w:tabs>
        <w:ind w:left="1980" w:hanging="360"/>
      </w:pPr>
      <w:rPr>
        <w:rFonts w:ascii="Courier New" w:hAnsi="Courier New" w:cs="Courier New" w:hint="default"/>
      </w:rPr>
    </w:lvl>
    <w:lvl w:ilvl="2" w:tplc="416E96F8" w:tentative="1">
      <w:start w:val="1"/>
      <w:numFmt w:val="bullet"/>
      <w:lvlText w:val=""/>
      <w:lvlJc w:val="left"/>
      <w:pPr>
        <w:tabs>
          <w:tab w:val="num" w:pos="2700"/>
        </w:tabs>
        <w:ind w:left="2700" w:hanging="360"/>
      </w:pPr>
      <w:rPr>
        <w:rFonts w:ascii="Wingdings" w:hAnsi="Wingdings" w:hint="default"/>
      </w:rPr>
    </w:lvl>
    <w:lvl w:ilvl="3" w:tplc="34BEB7F2" w:tentative="1">
      <w:start w:val="1"/>
      <w:numFmt w:val="bullet"/>
      <w:lvlText w:val=""/>
      <w:lvlJc w:val="left"/>
      <w:pPr>
        <w:tabs>
          <w:tab w:val="num" w:pos="3420"/>
        </w:tabs>
        <w:ind w:left="3420" w:hanging="360"/>
      </w:pPr>
      <w:rPr>
        <w:rFonts w:ascii="Symbol" w:hAnsi="Symbol" w:hint="default"/>
      </w:rPr>
    </w:lvl>
    <w:lvl w:ilvl="4" w:tplc="51B85F1A" w:tentative="1">
      <w:start w:val="1"/>
      <w:numFmt w:val="bullet"/>
      <w:lvlText w:val="o"/>
      <w:lvlJc w:val="left"/>
      <w:pPr>
        <w:tabs>
          <w:tab w:val="num" w:pos="4140"/>
        </w:tabs>
        <w:ind w:left="4140" w:hanging="360"/>
      </w:pPr>
      <w:rPr>
        <w:rFonts w:ascii="Courier New" w:hAnsi="Courier New" w:cs="Courier New" w:hint="default"/>
      </w:rPr>
    </w:lvl>
    <w:lvl w:ilvl="5" w:tplc="DA1E3BBA" w:tentative="1">
      <w:start w:val="1"/>
      <w:numFmt w:val="bullet"/>
      <w:lvlText w:val=""/>
      <w:lvlJc w:val="left"/>
      <w:pPr>
        <w:tabs>
          <w:tab w:val="num" w:pos="4860"/>
        </w:tabs>
        <w:ind w:left="4860" w:hanging="360"/>
      </w:pPr>
      <w:rPr>
        <w:rFonts w:ascii="Wingdings" w:hAnsi="Wingdings" w:hint="default"/>
      </w:rPr>
    </w:lvl>
    <w:lvl w:ilvl="6" w:tplc="AA74CAF4" w:tentative="1">
      <w:start w:val="1"/>
      <w:numFmt w:val="bullet"/>
      <w:lvlText w:val=""/>
      <w:lvlJc w:val="left"/>
      <w:pPr>
        <w:tabs>
          <w:tab w:val="num" w:pos="5580"/>
        </w:tabs>
        <w:ind w:left="5580" w:hanging="360"/>
      </w:pPr>
      <w:rPr>
        <w:rFonts w:ascii="Symbol" w:hAnsi="Symbol" w:hint="default"/>
      </w:rPr>
    </w:lvl>
    <w:lvl w:ilvl="7" w:tplc="82080656" w:tentative="1">
      <w:start w:val="1"/>
      <w:numFmt w:val="bullet"/>
      <w:lvlText w:val="o"/>
      <w:lvlJc w:val="left"/>
      <w:pPr>
        <w:tabs>
          <w:tab w:val="num" w:pos="6300"/>
        </w:tabs>
        <w:ind w:left="6300" w:hanging="360"/>
      </w:pPr>
      <w:rPr>
        <w:rFonts w:ascii="Courier New" w:hAnsi="Courier New" w:cs="Courier New" w:hint="default"/>
      </w:rPr>
    </w:lvl>
    <w:lvl w:ilvl="8" w:tplc="7F2EAB4E"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19D7381"/>
    <w:multiLevelType w:val="hybridMultilevel"/>
    <w:tmpl w:val="46187D1A"/>
    <w:lvl w:ilvl="0" w:tplc="F270710E">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2725281"/>
    <w:multiLevelType w:val="hybridMultilevel"/>
    <w:tmpl w:val="E3802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8F4010"/>
    <w:multiLevelType w:val="hybridMultilevel"/>
    <w:tmpl w:val="D3CA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56D42"/>
    <w:multiLevelType w:val="hybridMultilevel"/>
    <w:tmpl w:val="21309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5"/>
  </w:num>
  <w:num w:numId="13">
    <w:abstractNumId w:val="16"/>
  </w:num>
  <w:num w:numId="14">
    <w:abstractNumId w:val="26"/>
  </w:num>
  <w:num w:numId="15">
    <w:abstractNumId w:val="36"/>
  </w:num>
  <w:num w:numId="16">
    <w:abstractNumId w:val="28"/>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7"/>
  </w:num>
  <w:num w:numId="20">
    <w:abstractNumId w:val="12"/>
  </w:num>
  <w:num w:numId="21">
    <w:abstractNumId w:val="32"/>
  </w:num>
  <w:num w:numId="22">
    <w:abstractNumId w:val="1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0"/>
  </w:num>
  <w:num w:numId="26">
    <w:abstractNumId w:val="34"/>
  </w:num>
  <w:num w:numId="27">
    <w:abstractNumId w:val="30"/>
  </w:num>
  <w:num w:numId="28">
    <w:abstractNumId w:val="39"/>
  </w:num>
  <w:num w:numId="29">
    <w:abstractNumId w:val="14"/>
  </w:num>
  <w:num w:numId="30">
    <w:abstractNumId w:val="37"/>
  </w:num>
  <w:num w:numId="31">
    <w:abstractNumId w:val="22"/>
  </w:num>
  <w:num w:numId="32">
    <w:abstractNumId w:val="33"/>
  </w:num>
  <w:num w:numId="33">
    <w:abstractNumId w:val="13"/>
  </w:num>
  <w:num w:numId="34">
    <w:abstractNumId w:val="21"/>
  </w:num>
  <w:num w:numId="35">
    <w:abstractNumId w:val="23"/>
  </w:num>
  <w:num w:numId="36">
    <w:abstractNumId w:val="38"/>
  </w:num>
  <w:num w:numId="37">
    <w:abstractNumId w:val="18"/>
  </w:num>
  <w:num w:numId="38">
    <w:abstractNumId w:val="24"/>
  </w:num>
  <w:num w:numId="39">
    <w:abstractNumId w:val="25"/>
  </w:num>
  <w:num w:numId="40">
    <w:abstractNumId w:val="10"/>
  </w:num>
  <w:num w:numId="41">
    <w:abstractNumId w:val="40"/>
  </w:num>
  <w:num w:numId="42">
    <w:abstractNumId w:val="1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FC"/>
    <w:rsid w:val="00001E27"/>
    <w:rsid w:val="00003D6E"/>
    <w:rsid w:val="00005D1A"/>
    <w:rsid w:val="000060FF"/>
    <w:rsid w:val="00006458"/>
    <w:rsid w:val="00006D6F"/>
    <w:rsid w:val="00017E7E"/>
    <w:rsid w:val="00023780"/>
    <w:rsid w:val="000341C4"/>
    <w:rsid w:val="0003430F"/>
    <w:rsid w:val="00035A63"/>
    <w:rsid w:val="0003629C"/>
    <w:rsid w:val="00042D5F"/>
    <w:rsid w:val="0005457A"/>
    <w:rsid w:val="0005682C"/>
    <w:rsid w:val="00062816"/>
    <w:rsid w:val="00067F58"/>
    <w:rsid w:val="00070A1E"/>
    <w:rsid w:val="00074877"/>
    <w:rsid w:val="00082EFC"/>
    <w:rsid w:val="000863E0"/>
    <w:rsid w:val="00086B56"/>
    <w:rsid w:val="00086DFC"/>
    <w:rsid w:val="00094A88"/>
    <w:rsid w:val="000A0870"/>
    <w:rsid w:val="000A1B4D"/>
    <w:rsid w:val="000A2105"/>
    <w:rsid w:val="000A21B6"/>
    <w:rsid w:val="000A24CE"/>
    <w:rsid w:val="000A5834"/>
    <w:rsid w:val="000A5FBF"/>
    <w:rsid w:val="000B068F"/>
    <w:rsid w:val="000C00E2"/>
    <w:rsid w:val="000C501C"/>
    <w:rsid w:val="000C5A6C"/>
    <w:rsid w:val="000D2D13"/>
    <w:rsid w:val="000D7C0C"/>
    <w:rsid w:val="000E6B71"/>
    <w:rsid w:val="000F130A"/>
    <w:rsid w:val="000F3880"/>
    <w:rsid w:val="00102143"/>
    <w:rsid w:val="001044CB"/>
    <w:rsid w:val="00107A66"/>
    <w:rsid w:val="001155E5"/>
    <w:rsid w:val="001218DA"/>
    <w:rsid w:val="00124B82"/>
    <w:rsid w:val="00133689"/>
    <w:rsid w:val="00133BEB"/>
    <w:rsid w:val="00137D6E"/>
    <w:rsid w:val="00140FEE"/>
    <w:rsid w:val="00153DDF"/>
    <w:rsid w:val="001600C9"/>
    <w:rsid w:val="00163ADE"/>
    <w:rsid w:val="00177CDD"/>
    <w:rsid w:val="00185872"/>
    <w:rsid w:val="00192279"/>
    <w:rsid w:val="00196437"/>
    <w:rsid w:val="00197472"/>
    <w:rsid w:val="00197969"/>
    <w:rsid w:val="00197BE9"/>
    <w:rsid w:val="001B1928"/>
    <w:rsid w:val="001C1273"/>
    <w:rsid w:val="001C1E2C"/>
    <w:rsid w:val="001C50CB"/>
    <w:rsid w:val="001D5C30"/>
    <w:rsid w:val="001E3A50"/>
    <w:rsid w:val="001E6779"/>
    <w:rsid w:val="001E6E48"/>
    <w:rsid w:val="001F1102"/>
    <w:rsid w:val="001F2F68"/>
    <w:rsid w:val="001F7663"/>
    <w:rsid w:val="00202C16"/>
    <w:rsid w:val="0021051F"/>
    <w:rsid w:val="00215671"/>
    <w:rsid w:val="00220E14"/>
    <w:rsid w:val="002328F6"/>
    <w:rsid w:val="002336AE"/>
    <w:rsid w:val="00233A36"/>
    <w:rsid w:val="002406C9"/>
    <w:rsid w:val="00242946"/>
    <w:rsid w:val="002448BB"/>
    <w:rsid w:val="002466FD"/>
    <w:rsid w:val="002559DD"/>
    <w:rsid w:val="00257399"/>
    <w:rsid w:val="00262A77"/>
    <w:rsid w:val="00266126"/>
    <w:rsid w:val="00277603"/>
    <w:rsid w:val="00282F05"/>
    <w:rsid w:val="0029037D"/>
    <w:rsid w:val="0029487C"/>
    <w:rsid w:val="00295FBC"/>
    <w:rsid w:val="002979C8"/>
    <w:rsid w:val="002A2457"/>
    <w:rsid w:val="002B089C"/>
    <w:rsid w:val="002B2AF0"/>
    <w:rsid w:val="002B6267"/>
    <w:rsid w:val="002C4832"/>
    <w:rsid w:val="002D06B6"/>
    <w:rsid w:val="002E6775"/>
    <w:rsid w:val="002F0AAD"/>
    <w:rsid w:val="002F5300"/>
    <w:rsid w:val="002F5604"/>
    <w:rsid w:val="002F7DA2"/>
    <w:rsid w:val="0030106E"/>
    <w:rsid w:val="00313A58"/>
    <w:rsid w:val="00313F83"/>
    <w:rsid w:val="0032664F"/>
    <w:rsid w:val="00327729"/>
    <w:rsid w:val="00327826"/>
    <w:rsid w:val="0033527D"/>
    <w:rsid w:val="003353A4"/>
    <w:rsid w:val="00356B94"/>
    <w:rsid w:val="003612B1"/>
    <w:rsid w:val="003626D5"/>
    <w:rsid w:val="00363391"/>
    <w:rsid w:val="00364BDF"/>
    <w:rsid w:val="00371150"/>
    <w:rsid w:val="00380F19"/>
    <w:rsid w:val="003930A3"/>
    <w:rsid w:val="00393C28"/>
    <w:rsid w:val="00397A4F"/>
    <w:rsid w:val="003B37D5"/>
    <w:rsid w:val="003C0A49"/>
    <w:rsid w:val="003C7A2D"/>
    <w:rsid w:val="003D067B"/>
    <w:rsid w:val="003D670C"/>
    <w:rsid w:val="003E6775"/>
    <w:rsid w:val="003F1175"/>
    <w:rsid w:val="003F15F2"/>
    <w:rsid w:val="00402DD3"/>
    <w:rsid w:val="00403820"/>
    <w:rsid w:val="00405C82"/>
    <w:rsid w:val="00414C15"/>
    <w:rsid w:val="004265B5"/>
    <w:rsid w:val="00427122"/>
    <w:rsid w:val="00435CB5"/>
    <w:rsid w:val="00441F3A"/>
    <w:rsid w:val="00443010"/>
    <w:rsid w:val="00444262"/>
    <w:rsid w:val="00444E97"/>
    <w:rsid w:val="00445ED4"/>
    <w:rsid w:val="00446B77"/>
    <w:rsid w:val="00446EA1"/>
    <w:rsid w:val="004527D8"/>
    <w:rsid w:val="00453350"/>
    <w:rsid w:val="00464CD8"/>
    <w:rsid w:val="00466E1B"/>
    <w:rsid w:val="00481DF6"/>
    <w:rsid w:val="0048638E"/>
    <w:rsid w:val="00492508"/>
    <w:rsid w:val="00497783"/>
    <w:rsid w:val="004A0BB3"/>
    <w:rsid w:val="004A2A8E"/>
    <w:rsid w:val="004A2B1F"/>
    <w:rsid w:val="004B3812"/>
    <w:rsid w:val="004B5F6E"/>
    <w:rsid w:val="004D2C17"/>
    <w:rsid w:val="004D3C01"/>
    <w:rsid w:val="004D5C18"/>
    <w:rsid w:val="004D6789"/>
    <w:rsid w:val="004E1730"/>
    <w:rsid w:val="004E4D0E"/>
    <w:rsid w:val="004F70A6"/>
    <w:rsid w:val="004F7A9A"/>
    <w:rsid w:val="004F7C4A"/>
    <w:rsid w:val="004F7DBC"/>
    <w:rsid w:val="005013A5"/>
    <w:rsid w:val="0050412E"/>
    <w:rsid w:val="00506E73"/>
    <w:rsid w:val="00512E50"/>
    <w:rsid w:val="005153A1"/>
    <w:rsid w:val="00516235"/>
    <w:rsid w:val="00525926"/>
    <w:rsid w:val="00534F37"/>
    <w:rsid w:val="00560E99"/>
    <w:rsid w:val="00567A8D"/>
    <w:rsid w:val="00567E67"/>
    <w:rsid w:val="005728FC"/>
    <w:rsid w:val="005742F2"/>
    <w:rsid w:val="00574D51"/>
    <w:rsid w:val="00581E1C"/>
    <w:rsid w:val="005900B9"/>
    <w:rsid w:val="005915F1"/>
    <w:rsid w:val="00592729"/>
    <w:rsid w:val="00593F33"/>
    <w:rsid w:val="005A2BA8"/>
    <w:rsid w:val="005A5173"/>
    <w:rsid w:val="005C0181"/>
    <w:rsid w:val="005C13EA"/>
    <w:rsid w:val="005C2A22"/>
    <w:rsid w:val="005C58A1"/>
    <w:rsid w:val="005C7E00"/>
    <w:rsid w:val="005D1C87"/>
    <w:rsid w:val="005D3479"/>
    <w:rsid w:val="005E05F4"/>
    <w:rsid w:val="005E23D4"/>
    <w:rsid w:val="005F21A0"/>
    <w:rsid w:val="00600F9D"/>
    <w:rsid w:val="0060395F"/>
    <w:rsid w:val="006051EF"/>
    <w:rsid w:val="00605E0D"/>
    <w:rsid w:val="00627D92"/>
    <w:rsid w:val="00631395"/>
    <w:rsid w:val="006313EA"/>
    <w:rsid w:val="00654AE1"/>
    <w:rsid w:val="0065732C"/>
    <w:rsid w:val="006635AB"/>
    <w:rsid w:val="00664057"/>
    <w:rsid w:val="00665FD6"/>
    <w:rsid w:val="00671344"/>
    <w:rsid w:val="00676D55"/>
    <w:rsid w:val="00680558"/>
    <w:rsid w:val="0068195C"/>
    <w:rsid w:val="00683334"/>
    <w:rsid w:val="00685FD9"/>
    <w:rsid w:val="006876FC"/>
    <w:rsid w:val="0069154A"/>
    <w:rsid w:val="00693A49"/>
    <w:rsid w:val="006A0856"/>
    <w:rsid w:val="006A5DF2"/>
    <w:rsid w:val="006B0522"/>
    <w:rsid w:val="006B0DA8"/>
    <w:rsid w:val="006B51A3"/>
    <w:rsid w:val="006C0658"/>
    <w:rsid w:val="006D0889"/>
    <w:rsid w:val="006E113C"/>
    <w:rsid w:val="006E5231"/>
    <w:rsid w:val="006E54E3"/>
    <w:rsid w:val="006F730F"/>
    <w:rsid w:val="00705743"/>
    <w:rsid w:val="0071015B"/>
    <w:rsid w:val="00710768"/>
    <w:rsid w:val="00713E07"/>
    <w:rsid w:val="00714FDD"/>
    <w:rsid w:val="00723996"/>
    <w:rsid w:val="00723B1F"/>
    <w:rsid w:val="00733D1C"/>
    <w:rsid w:val="007358C6"/>
    <w:rsid w:val="00735F23"/>
    <w:rsid w:val="00737F2E"/>
    <w:rsid w:val="00740BCF"/>
    <w:rsid w:val="00743BF0"/>
    <w:rsid w:val="00744E40"/>
    <w:rsid w:val="0075500F"/>
    <w:rsid w:val="0075574E"/>
    <w:rsid w:val="0076027A"/>
    <w:rsid w:val="00767215"/>
    <w:rsid w:val="00785950"/>
    <w:rsid w:val="007877EF"/>
    <w:rsid w:val="00793025"/>
    <w:rsid w:val="0079328B"/>
    <w:rsid w:val="007B13DB"/>
    <w:rsid w:val="007B1A15"/>
    <w:rsid w:val="007B54FF"/>
    <w:rsid w:val="007B673B"/>
    <w:rsid w:val="007F27DC"/>
    <w:rsid w:val="007F4153"/>
    <w:rsid w:val="007F76C2"/>
    <w:rsid w:val="00805B37"/>
    <w:rsid w:val="008142B9"/>
    <w:rsid w:val="00814592"/>
    <w:rsid w:val="00815A64"/>
    <w:rsid w:val="008337AD"/>
    <w:rsid w:val="008370D2"/>
    <w:rsid w:val="008378A5"/>
    <w:rsid w:val="00837BEE"/>
    <w:rsid w:val="008426F5"/>
    <w:rsid w:val="008438AA"/>
    <w:rsid w:val="00846716"/>
    <w:rsid w:val="0085346D"/>
    <w:rsid w:val="008577ED"/>
    <w:rsid w:val="008600FB"/>
    <w:rsid w:val="008629CB"/>
    <w:rsid w:val="008668CD"/>
    <w:rsid w:val="00866C3B"/>
    <w:rsid w:val="00867823"/>
    <w:rsid w:val="0087265C"/>
    <w:rsid w:val="00877D27"/>
    <w:rsid w:val="008837E6"/>
    <w:rsid w:val="008843C7"/>
    <w:rsid w:val="008919E6"/>
    <w:rsid w:val="00894833"/>
    <w:rsid w:val="008A0566"/>
    <w:rsid w:val="008A1B5C"/>
    <w:rsid w:val="008A2CE1"/>
    <w:rsid w:val="008A49FB"/>
    <w:rsid w:val="008A4E5B"/>
    <w:rsid w:val="008B0042"/>
    <w:rsid w:val="008B0D10"/>
    <w:rsid w:val="008B5900"/>
    <w:rsid w:val="008D37D1"/>
    <w:rsid w:val="008E5332"/>
    <w:rsid w:val="008E6607"/>
    <w:rsid w:val="008E686F"/>
    <w:rsid w:val="008F43DE"/>
    <w:rsid w:val="008F520E"/>
    <w:rsid w:val="008F72B7"/>
    <w:rsid w:val="00902E48"/>
    <w:rsid w:val="00910D8D"/>
    <w:rsid w:val="00910DA6"/>
    <w:rsid w:val="00911051"/>
    <w:rsid w:val="00911F5D"/>
    <w:rsid w:val="00913415"/>
    <w:rsid w:val="00913CA7"/>
    <w:rsid w:val="009162F8"/>
    <w:rsid w:val="00917703"/>
    <w:rsid w:val="00923336"/>
    <w:rsid w:val="0092580F"/>
    <w:rsid w:val="0092602A"/>
    <w:rsid w:val="00926E31"/>
    <w:rsid w:val="0092760A"/>
    <w:rsid w:val="00932B16"/>
    <w:rsid w:val="00934FCD"/>
    <w:rsid w:val="00941B1B"/>
    <w:rsid w:val="00944EA1"/>
    <w:rsid w:val="00945F84"/>
    <w:rsid w:val="0095368D"/>
    <w:rsid w:val="00954BD4"/>
    <w:rsid w:val="00955491"/>
    <w:rsid w:val="00955F4B"/>
    <w:rsid w:val="00957F5E"/>
    <w:rsid w:val="00972B94"/>
    <w:rsid w:val="0097752C"/>
    <w:rsid w:val="009811CA"/>
    <w:rsid w:val="00987703"/>
    <w:rsid w:val="00987769"/>
    <w:rsid w:val="00990D8E"/>
    <w:rsid w:val="0099547E"/>
    <w:rsid w:val="009A1A9E"/>
    <w:rsid w:val="009A6C73"/>
    <w:rsid w:val="009B1DE7"/>
    <w:rsid w:val="009B4EC2"/>
    <w:rsid w:val="009C3BB0"/>
    <w:rsid w:val="009D0D9C"/>
    <w:rsid w:val="009D0DD6"/>
    <w:rsid w:val="009D62B0"/>
    <w:rsid w:val="009D7A1B"/>
    <w:rsid w:val="009E4791"/>
    <w:rsid w:val="009E587E"/>
    <w:rsid w:val="009F1BEE"/>
    <w:rsid w:val="009F5FB9"/>
    <w:rsid w:val="009F6E6B"/>
    <w:rsid w:val="009F79CE"/>
    <w:rsid w:val="00A01660"/>
    <w:rsid w:val="00A03837"/>
    <w:rsid w:val="00A10732"/>
    <w:rsid w:val="00A17F89"/>
    <w:rsid w:val="00A23CF8"/>
    <w:rsid w:val="00A33AB7"/>
    <w:rsid w:val="00A36B09"/>
    <w:rsid w:val="00A376F3"/>
    <w:rsid w:val="00A43602"/>
    <w:rsid w:val="00A44230"/>
    <w:rsid w:val="00A615A5"/>
    <w:rsid w:val="00A64253"/>
    <w:rsid w:val="00A6495D"/>
    <w:rsid w:val="00A66901"/>
    <w:rsid w:val="00A74DBD"/>
    <w:rsid w:val="00A85739"/>
    <w:rsid w:val="00A87090"/>
    <w:rsid w:val="00A871D1"/>
    <w:rsid w:val="00A87DFE"/>
    <w:rsid w:val="00A94A4C"/>
    <w:rsid w:val="00AA20F4"/>
    <w:rsid w:val="00AA464C"/>
    <w:rsid w:val="00AB1853"/>
    <w:rsid w:val="00AC3AC3"/>
    <w:rsid w:val="00AD1D4F"/>
    <w:rsid w:val="00AD77E3"/>
    <w:rsid w:val="00AE3959"/>
    <w:rsid w:val="00AE560D"/>
    <w:rsid w:val="00AE7CC6"/>
    <w:rsid w:val="00AF045C"/>
    <w:rsid w:val="00B0310B"/>
    <w:rsid w:val="00B07658"/>
    <w:rsid w:val="00B07849"/>
    <w:rsid w:val="00B110C6"/>
    <w:rsid w:val="00B14E62"/>
    <w:rsid w:val="00B177CE"/>
    <w:rsid w:val="00B235D9"/>
    <w:rsid w:val="00B24647"/>
    <w:rsid w:val="00B25038"/>
    <w:rsid w:val="00B25777"/>
    <w:rsid w:val="00B31EE8"/>
    <w:rsid w:val="00B32D8A"/>
    <w:rsid w:val="00B43B6D"/>
    <w:rsid w:val="00B46743"/>
    <w:rsid w:val="00B471D5"/>
    <w:rsid w:val="00B503F3"/>
    <w:rsid w:val="00B50F1D"/>
    <w:rsid w:val="00B57FBF"/>
    <w:rsid w:val="00B616D6"/>
    <w:rsid w:val="00B65942"/>
    <w:rsid w:val="00B67C35"/>
    <w:rsid w:val="00B71E2B"/>
    <w:rsid w:val="00B71F1B"/>
    <w:rsid w:val="00B759CD"/>
    <w:rsid w:val="00B91C92"/>
    <w:rsid w:val="00B9440B"/>
    <w:rsid w:val="00B96DEF"/>
    <w:rsid w:val="00BA59B4"/>
    <w:rsid w:val="00BA7ECD"/>
    <w:rsid w:val="00BB2FDE"/>
    <w:rsid w:val="00BC18B3"/>
    <w:rsid w:val="00BC22EB"/>
    <w:rsid w:val="00BC3AEA"/>
    <w:rsid w:val="00BC44A5"/>
    <w:rsid w:val="00BC587A"/>
    <w:rsid w:val="00BD02AE"/>
    <w:rsid w:val="00BD159B"/>
    <w:rsid w:val="00BD3D48"/>
    <w:rsid w:val="00BD5589"/>
    <w:rsid w:val="00BF7B2F"/>
    <w:rsid w:val="00C023E9"/>
    <w:rsid w:val="00C07DBF"/>
    <w:rsid w:val="00C12155"/>
    <w:rsid w:val="00C14EB5"/>
    <w:rsid w:val="00C15E86"/>
    <w:rsid w:val="00C17ECB"/>
    <w:rsid w:val="00C21A4E"/>
    <w:rsid w:val="00C21D9E"/>
    <w:rsid w:val="00C2345E"/>
    <w:rsid w:val="00C25C9F"/>
    <w:rsid w:val="00C51A44"/>
    <w:rsid w:val="00C51EC3"/>
    <w:rsid w:val="00C5329D"/>
    <w:rsid w:val="00C5478C"/>
    <w:rsid w:val="00C573F6"/>
    <w:rsid w:val="00C8511E"/>
    <w:rsid w:val="00C85FE9"/>
    <w:rsid w:val="00C903B8"/>
    <w:rsid w:val="00C9338A"/>
    <w:rsid w:val="00C949CD"/>
    <w:rsid w:val="00C96FD9"/>
    <w:rsid w:val="00CA7C54"/>
    <w:rsid w:val="00CC1F36"/>
    <w:rsid w:val="00CC44BC"/>
    <w:rsid w:val="00CC44FF"/>
    <w:rsid w:val="00CC5267"/>
    <w:rsid w:val="00CD0DCE"/>
    <w:rsid w:val="00CD353C"/>
    <w:rsid w:val="00CD45BD"/>
    <w:rsid w:val="00CD4B9E"/>
    <w:rsid w:val="00CF3E1F"/>
    <w:rsid w:val="00CF4E0F"/>
    <w:rsid w:val="00CF6500"/>
    <w:rsid w:val="00D01937"/>
    <w:rsid w:val="00D04554"/>
    <w:rsid w:val="00D053F4"/>
    <w:rsid w:val="00D061DF"/>
    <w:rsid w:val="00D10075"/>
    <w:rsid w:val="00D11A6A"/>
    <w:rsid w:val="00D14EAE"/>
    <w:rsid w:val="00D21848"/>
    <w:rsid w:val="00D317BE"/>
    <w:rsid w:val="00D31E4E"/>
    <w:rsid w:val="00D33C77"/>
    <w:rsid w:val="00D41BD7"/>
    <w:rsid w:val="00D41D0E"/>
    <w:rsid w:val="00D5272E"/>
    <w:rsid w:val="00D53050"/>
    <w:rsid w:val="00D55561"/>
    <w:rsid w:val="00D6260A"/>
    <w:rsid w:val="00D63E5B"/>
    <w:rsid w:val="00D67011"/>
    <w:rsid w:val="00D674FA"/>
    <w:rsid w:val="00D678B4"/>
    <w:rsid w:val="00D732B7"/>
    <w:rsid w:val="00D75422"/>
    <w:rsid w:val="00D97EAB"/>
    <w:rsid w:val="00DA574A"/>
    <w:rsid w:val="00DA72AD"/>
    <w:rsid w:val="00DB6BA5"/>
    <w:rsid w:val="00DB7889"/>
    <w:rsid w:val="00DC51AB"/>
    <w:rsid w:val="00DC79C4"/>
    <w:rsid w:val="00DC7FBA"/>
    <w:rsid w:val="00DD5664"/>
    <w:rsid w:val="00DE15CD"/>
    <w:rsid w:val="00DE77E9"/>
    <w:rsid w:val="00DF7435"/>
    <w:rsid w:val="00E01D58"/>
    <w:rsid w:val="00E03A05"/>
    <w:rsid w:val="00E04941"/>
    <w:rsid w:val="00E05826"/>
    <w:rsid w:val="00E05D13"/>
    <w:rsid w:val="00E07207"/>
    <w:rsid w:val="00E1467B"/>
    <w:rsid w:val="00E17A5C"/>
    <w:rsid w:val="00E2527D"/>
    <w:rsid w:val="00E323EB"/>
    <w:rsid w:val="00E32BC8"/>
    <w:rsid w:val="00E330EE"/>
    <w:rsid w:val="00E40684"/>
    <w:rsid w:val="00E46C78"/>
    <w:rsid w:val="00E50C41"/>
    <w:rsid w:val="00E6554D"/>
    <w:rsid w:val="00E70E7E"/>
    <w:rsid w:val="00E737E3"/>
    <w:rsid w:val="00E81A02"/>
    <w:rsid w:val="00E823CA"/>
    <w:rsid w:val="00E83832"/>
    <w:rsid w:val="00E85C84"/>
    <w:rsid w:val="00E919E4"/>
    <w:rsid w:val="00EB23EC"/>
    <w:rsid w:val="00EB2CD4"/>
    <w:rsid w:val="00EB3C5D"/>
    <w:rsid w:val="00EB7A5A"/>
    <w:rsid w:val="00ED4A50"/>
    <w:rsid w:val="00EF0014"/>
    <w:rsid w:val="00EF0B64"/>
    <w:rsid w:val="00EF301F"/>
    <w:rsid w:val="00EF4F8C"/>
    <w:rsid w:val="00F01D98"/>
    <w:rsid w:val="00F0292F"/>
    <w:rsid w:val="00F0608F"/>
    <w:rsid w:val="00F2755E"/>
    <w:rsid w:val="00F32D34"/>
    <w:rsid w:val="00F412B8"/>
    <w:rsid w:val="00F42794"/>
    <w:rsid w:val="00F432F3"/>
    <w:rsid w:val="00F4335D"/>
    <w:rsid w:val="00F51721"/>
    <w:rsid w:val="00F54838"/>
    <w:rsid w:val="00F60623"/>
    <w:rsid w:val="00F62071"/>
    <w:rsid w:val="00F63E23"/>
    <w:rsid w:val="00F6537A"/>
    <w:rsid w:val="00F66C08"/>
    <w:rsid w:val="00F6744D"/>
    <w:rsid w:val="00F71F0A"/>
    <w:rsid w:val="00F9024B"/>
    <w:rsid w:val="00F965B2"/>
    <w:rsid w:val="00FA13AB"/>
    <w:rsid w:val="00FA5C0C"/>
    <w:rsid w:val="00FA5FCF"/>
    <w:rsid w:val="00FB046B"/>
    <w:rsid w:val="00FB561D"/>
    <w:rsid w:val="00FC0536"/>
    <w:rsid w:val="00FC2566"/>
    <w:rsid w:val="00FC49B3"/>
    <w:rsid w:val="00FD18D6"/>
    <w:rsid w:val="00FD2762"/>
    <w:rsid w:val="00FD2F91"/>
    <w:rsid w:val="00FE0587"/>
    <w:rsid w:val="1DC7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8765D"/>
  <w15:chartTrackingRefBased/>
  <w15:docId w15:val="{B7AF5F52-7660-4D0A-A222-4DF9CD15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link w:val="Heading2Char"/>
    <w:qFormat/>
    <w:pPr>
      <w:keepNext/>
      <w:spacing w:after="240"/>
      <w:outlineLvl w:val="1"/>
    </w:pPr>
    <w:rPr>
      <w:bCs/>
      <w:iCs/>
      <w:szCs w:val="28"/>
      <w:lang w:val="x-none" w:eastAsia="x-none"/>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semiHidden/>
    <w:pPr>
      <w:spacing w:after="0" w:line="480" w:lineRule="auto"/>
      <w:ind w:left="0" w:firstLine="720"/>
    </w:pPr>
  </w:style>
  <w:style w:type="paragraph" w:styleId="BlockText">
    <w:name w:val="Block Text"/>
    <w:basedOn w:val="Normal"/>
    <w:semiHidden/>
    <w:pPr>
      <w:spacing w:after="120"/>
      <w:ind w:left="1440" w:right="1440"/>
    </w:pPr>
  </w:style>
  <w:style w:type="paragraph" w:styleId="BodyText">
    <w:name w:val="Body Text"/>
    <w:aliases w:val="b"/>
    <w:basedOn w:val="Normal"/>
    <w:semiHidden/>
    <w:pPr>
      <w:spacing w:after="240"/>
    </w:pPr>
  </w:style>
  <w:style w:type="paragraph" w:styleId="BodyText2">
    <w:name w:val="Body Text 2"/>
    <w:basedOn w:val="Normal"/>
    <w:semiHidden/>
    <w:pPr>
      <w:spacing w:line="480" w:lineRule="auto"/>
    </w:pPr>
  </w:style>
  <w:style w:type="paragraph" w:styleId="BodyTextFirstIndent">
    <w:name w:val="Body Text First Indent"/>
    <w:aliases w:val="bf"/>
    <w:basedOn w:val="BodyText"/>
    <w:semiHidden/>
    <w:pPr>
      <w:ind w:firstLine="720"/>
    </w:pPr>
  </w:style>
  <w:style w:type="paragraph" w:styleId="BodyTextIndent">
    <w:name w:val="Body Text Indent"/>
    <w:aliases w:val="bi"/>
    <w:basedOn w:val="Normal"/>
    <w:semiHidden/>
    <w:pPr>
      <w:spacing w:after="240"/>
      <w:ind w:left="720"/>
    </w:pPr>
  </w:style>
  <w:style w:type="paragraph" w:styleId="Header">
    <w:name w:val="header"/>
    <w:basedOn w:val="Normal"/>
    <w:semiHidden/>
    <w:pPr>
      <w:tabs>
        <w:tab w:val="center" w:pos="4680"/>
        <w:tab w:val="right" w:pos="9360"/>
      </w:tabs>
    </w:pPr>
  </w:style>
  <w:style w:type="paragraph" w:styleId="BodyTextIndent2">
    <w:name w:val="Body Text Indent 2"/>
    <w:basedOn w:val="Normal"/>
    <w:semiHidden/>
    <w:pPr>
      <w:spacing w:line="480" w:lineRule="auto"/>
      <w:ind w:left="720"/>
    </w:pPr>
  </w:style>
  <w:style w:type="paragraph" w:styleId="FootnoteText">
    <w:name w:val="footnote text"/>
    <w:basedOn w:val="Normal"/>
    <w:semiHidden/>
    <w:pPr>
      <w:spacing w:after="240"/>
      <w:ind w:firstLine="720"/>
    </w:pPr>
    <w:rPr>
      <w:szCs w:val="20"/>
    </w:rPr>
  </w:style>
  <w:style w:type="paragraph" w:styleId="ListBullet">
    <w:name w:val="List Bullet"/>
    <w:basedOn w:val="Normal"/>
    <w:autoRedefine/>
    <w:semiHidden/>
    <w:pPr>
      <w:numPr>
        <w:numId w:val="1"/>
      </w:numPr>
      <w:spacing w:after="240"/>
    </w:pPr>
  </w:style>
  <w:style w:type="paragraph" w:styleId="Title">
    <w:name w:val="Title"/>
    <w:basedOn w:val="Normal"/>
    <w:qFormat/>
    <w:pPr>
      <w:spacing w:after="240"/>
      <w:jc w:val="center"/>
    </w:pPr>
    <w:rPr>
      <w:rFonts w:cs="Arial"/>
      <w:bCs/>
      <w:szCs w:val="32"/>
    </w:rPr>
  </w:style>
  <w:style w:type="paragraph" w:customStyle="1" w:styleId="FooterDocPath">
    <w:name w:val="FooterDocPath"/>
    <w:basedOn w:val="Footer"/>
    <w:pPr>
      <w:jc w:val="right"/>
    </w:pPr>
    <w:rPr>
      <w:sz w:val="18"/>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semiHidden/>
    <w:pPr>
      <w:tabs>
        <w:tab w:val="center" w:pos="4680"/>
        <w:tab w:val="right" w:pos="9360"/>
      </w:tabs>
    </w:pPr>
  </w:style>
  <w:style w:type="paragraph" w:customStyle="1" w:styleId="TitleC">
    <w:name w:val="TitleC"/>
    <w:basedOn w:val="Normal"/>
    <w:pPr>
      <w:spacing w:after="240"/>
      <w:jc w:val="center"/>
    </w:pPr>
    <w:rPr>
      <w:caps/>
    </w:rPr>
  </w:style>
  <w:style w:type="paragraph" w:customStyle="1" w:styleId="Quote1">
    <w:name w:val="Quote1"/>
    <w:aliases w:val="q"/>
    <w:basedOn w:val="Normal"/>
    <w:pPr>
      <w:spacing w:after="240"/>
      <w:ind w:left="1440" w:right="1440"/>
      <w:jc w:val="both"/>
    </w:pPr>
  </w:style>
  <w:style w:type="character" w:styleId="FootnoteReference">
    <w:name w:val="footnote reference"/>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CommentTextChar">
    <w:name w:val="Comment Text Char"/>
    <w:basedOn w:val="DefaultParagraphFont"/>
    <w:semiHidden/>
  </w:style>
  <w:style w:type="paragraph" w:styleId="Revision">
    <w:name w:val="Revision"/>
    <w:hidden/>
    <w:semiHidden/>
    <w:rPr>
      <w:sz w:val="24"/>
      <w:szCs w:val="24"/>
    </w:rPr>
  </w:style>
  <w:style w:type="character" w:styleId="Emphasis">
    <w:name w:val="Emphasis"/>
    <w:uiPriority w:val="20"/>
    <w:qFormat/>
    <w:rsid w:val="001C1E2C"/>
    <w:rPr>
      <w:b w:val="0"/>
      <w:bCs w:val="0"/>
      <w:i w:val="0"/>
      <w:iCs w:val="0"/>
    </w:rPr>
  </w:style>
  <w:style w:type="paragraph" w:styleId="NormalWeb">
    <w:name w:val="Normal (Web)"/>
    <w:basedOn w:val="Normal"/>
    <w:uiPriority w:val="99"/>
    <w:unhideWhenUsed/>
    <w:rsid w:val="001C1E2C"/>
    <w:pPr>
      <w:spacing w:before="100" w:beforeAutospacing="1" w:after="100" w:afterAutospacing="1"/>
    </w:pPr>
  </w:style>
  <w:style w:type="character" w:customStyle="1" w:styleId="Heading2Char">
    <w:name w:val="Heading 2 Char"/>
    <w:link w:val="Heading2"/>
    <w:rsid w:val="00313F83"/>
    <w:rPr>
      <w:rFonts w:cs="Arial"/>
      <w:bCs/>
      <w:iCs/>
      <w:sz w:val="24"/>
      <w:szCs w:val="28"/>
    </w:rPr>
  </w:style>
  <w:style w:type="paragraph" w:styleId="NoSpacing">
    <w:name w:val="No Spacing"/>
    <w:uiPriority w:val="1"/>
    <w:qFormat/>
    <w:rsid w:val="0075574E"/>
    <w:rPr>
      <w:rFonts w:ascii="Calibri" w:eastAsia="Calibri" w:hAnsi="Calibri"/>
      <w:sz w:val="22"/>
      <w:szCs w:val="22"/>
    </w:rPr>
  </w:style>
  <w:style w:type="paragraph" w:styleId="ListParagraph">
    <w:name w:val="List Paragraph"/>
    <w:basedOn w:val="Normal"/>
    <w:uiPriority w:val="34"/>
    <w:qFormat/>
    <w:rsid w:val="00664057"/>
    <w:pPr>
      <w:ind w:left="720"/>
    </w:pPr>
  </w:style>
  <w:style w:type="character" w:styleId="Strong">
    <w:name w:val="Strong"/>
    <w:uiPriority w:val="22"/>
    <w:qFormat/>
    <w:rsid w:val="00D67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0876">
      <w:bodyDiv w:val="1"/>
      <w:marLeft w:val="0"/>
      <w:marRight w:val="0"/>
      <w:marTop w:val="0"/>
      <w:marBottom w:val="0"/>
      <w:divBdr>
        <w:top w:val="none" w:sz="0" w:space="0" w:color="auto"/>
        <w:left w:val="none" w:sz="0" w:space="0" w:color="auto"/>
        <w:bottom w:val="none" w:sz="0" w:space="0" w:color="auto"/>
        <w:right w:val="none" w:sz="0" w:space="0" w:color="auto"/>
      </w:divBdr>
    </w:div>
    <w:div w:id="416025080">
      <w:bodyDiv w:val="1"/>
      <w:marLeft w:val="0"/>
      <w:marRight w:val="0"/>
      <w:marTop w:val="0"/>
      <w:marBottom w:val="0"/>
      <w:divBdr>
        <w:top w:val="none" w:sz="0" w:space="0" w:color="auto"/>
        <w:left w:val="none" w:sz="0" w:space="0" w:color="auto"/>
        <w:bottom w:val="none" w:sz="0" w:space="0" w:color="auto"/>
        <w:right w:val="none" w:sz="0" w:space="0" w:color="auto"/>
      </w:divBdr>
    </w:div>
    <w:div w:id="543755708">
      <w:bodyDiv w:val="1"/>
      <w:marLeft w:val="0"/>
      <w:marRight w:val="0"/>
      <w:marTop w:val="0"/>
      <w:marBottom w:val="0"/>
      <w:divBdr>
        <w:top w:val="none" w:sz="0" w:space="0" w:color="auto"/>
        <w:left w:val="none" w:sz="0" w:space="0" w:color="auto"/>
        <w:bottom w:val="none" w:sz="0" w:space="0" w:color="auto"/>
        <w:right w:val="none" w:sz="0" w:space="0" w:color="auto"/>
      </w:divBdr>
    </w:div>
    <w:div w:id="684674929">
      <w:bodyDiv w:val="1"/>
      <w:marLeft w:val="0"/>
      <w:marRight w:val="0"/>
      <w:marTop w:val="0"/>
      <w:marBottom w:val="0"/>
      <w:divBdr>
        <w:top w:val="none" w:sz="0" w:space="0" w:color="auto"/>
        <w:left w:val="none" w:sz="0" w:space="0" w:color="auto"/>
        <w:bottom w:val="none" w:sz="0" w:space="0" w:color="auto"/>
        <w:right w:val="none" w:sz="0" w:space="0" w:color="auto"/>
      </w:divBdr>
    </w:div>
    <w:div w:id="688681096">
      <w:bodyDiv w:val="1"/>
      <w:marLeft w:val="0"/>
      <w:marRight w:val="0"/>
      <w:marTop w:val="0"/>
      <w:marBottom w:val="0"/>
      <w:divBdr>
        <w:top w:val="none" w:sz="0" w:space="0" w:color="auto"/>
        <w:left w:val="none" w:sz="0" w:space="0" w:color="auto"/>
        <w:bottom w:val="none" w:sz="0" w:space="0" w:color="auto"/>
        <w:right w:val="none" w:sz="0" w:space="0" w:color="auto"/>
      </w:divBdr>
      <w:divsChild>
        <w:div w:id="768506069">
          <w:marLeft w:val="0"/>
          <w:marRight w:val="0"/>
          <w:marTop w:val="100"/>
          <w:marBottom w:val="100"/>
          <w:divBdr>
            <w:top w:val="none" w:sz="0" w:space="0" w:color="auto"/>
            <w:left w:val="none" w:sz="0" w:space="0" w:color="auto"/>
            <w:bottom w:val="none" w:sz="0" w:space="0" w:color="auto"/>
            <w:right w:val="none" w:sz="0" w:space="0" w:color="auto"/>
          </w:divBdr>
          <w:divsChild>
            <w:div w:id="1453599424">
              <w:marLeft w:val="0"/>
              <w:marRight w:val="0"/>
              <w:marTop w:val="0"/>
              <w:marBottom w:val="0"/>
              <w:divBdr>
                <w:top w:val="none" w:sz="0" w:space="0" w:color="auto"/>
                <w:left w:val="none" w:sz="0" w:space="0" w:color="auto"/>
                <w:bottom w:val="none" w:sz="0" w:space="0" w:color="auto"/>
                <w:right w:val="none" w:sz="0" w:space="0" w:color="auto"/>
              </w:divBdr>
              <w:divsChild>
                <w:div w:id="662046012">
                  <w:marLeft w:val="150"/>
                  <w:marRight w:val="0"/>
                  <w:marTop w:val="0"/>
                  <w:marBottom w:val="0"/>
                  <w:divBdr>
                    <w:top w:val="none" w:sz="0" w:space="0" w:color="auto"/>
                    <w:left w:val="none" w:sz="0" w:space="0" w:color="auto"/>
                    <w:bottom w:val="none" w:sz="0" w:space="0" w:color="auto"/>
                    <w:right w:val="none" w:sz="0" w:space="0" w:color="auto"/>
                  </w:divBdr>
                  <w:divsChild>
                    <w:div w:id="1344210618">
                      <w:marLeft w:val="0"/>
                      <w:marRight w:val="375"/>
                      <w:marTop w:val="0"/>
                      <w:marBottom w:val="0"/>
                      <w:divBdr>
                        <w:top w:val="none" w:sz="0" w:space="0" w:color="auto"/>
                        <w:left w:val="none" w:sz="0" w:space="0" w:color="auto"/>
                        <w:bottom w:val="none" w:sz="0" w:space="0" w:color="auto"/>
                        <w:right w:val="none" w:sz="0" w:space="0" w:color="auto"/>
                      </w:divBdr>
                      <w:divsChild>
                        <w:div w:id="1925383587">
                          <w:marLeft w:val="0"/>
                          <w:marRight w:val="0"/>
                          <w:marTop w:val="0"/>
                          <w:marBottom w:val="0"/>
                          <w:divBdr>
                            <w:top w:val="none" w:sz="0" w:space="0" w:color="auto"/>
                            <w:left w:val="none" w:sz="0" w:space="0" w:color="auto"/>
                            <w:bottom w:val="none" w:sz="0" w:space="0" w:color="auto"/>
                            <w:right w:val="none" w:sz="0" w:space="0" w:color="auto"/>
                          </w:divBdr>
                          <w:divsChild>
                            <w:div w:id="1762792512">
                              <w:marLeft w:val="0"/>
                              <w:marRight w:val="0"/>
                              <w:marTop w:val="0"/>
                              <w:marBottom w:val="0"/>
                              <w:divBdr>
                                <w:top w:val="none" w:sz="0" w:space="0" w:color="auto"/>
                                <w:left w:val="none" w:sz="0" w:space="0" w:color="auto"/>
                                <w:bottom w:val="none" w:sz="0" w:space="0" w:color="auto"/>
                                <w:right w:val="none" w:sz="0" w:space="0" w:color="auto"/>
                              </w:divBdr>
                              <w:divsChild>
                                <w:div w:id="192152832">
                                  <w:marLeft w:val="225"/>
                                  <w:marRight w:val="225"/>
                                  <w:marTop w:val="150"/>
                                  <w:marBottom w:val="150"/>
                                  <w:divBdr>
                                    <w:top w:val="single" w:sz="6" w:space="0" w:color="E0E0E1"/>
                                    <w:left w:val="single" w:sz="6" w:space="0" w:color="E0E0E1"/>
                                    <w:bottom w:val="single" w:sz="6" w:space="0" w:color="E0E0E1"/>
                                    <w:right w:val="single" w:sz="6" w:space="0" w:color="E0E0E1"/>
                                  </w:divBdr>
                                  <w:divsChild>
                                    <w:div w:id="172762115">
                                      <w:marLeft w:val="225"/>
                                      <w:marRight w:val="225"/>
                                      <w:marTop w:val="0"/>
                                      <w:marBottom w:val="0"/>
                                      <w:divBdr>
                                        <w:top w:val="none" w:sz="0" w:space="0" w:color="auto"/>
                                        <w:left w:val="none" w:sz="0" w:space="0" w:color="auto"/>
                                        <w:bottom w:val="none" w:sz="0" w:space="0" w:color="auto"/>
                                        <w:right w:val="none" w:sz="0" w:space="0" w:color="auto"/>
                                      </w:divBdr>
                                      <w:divsChild>
                                        <w:div w:id="404717480">
                                          <w:marLeft w:val="0"/>
                                          <w:marRight w:val="0"/>
                                          <w:marTop w:val="120"/>
                                          <w:marBottom w:val="120"/>
                                          <w:divBdr>
                                            <w:top w:val="none" w:sz="0" w:space="0" w:color="auto"/>
                                            <w:left w:val="none" w:sz="0" w:space="0" w:color="auto"/>
                                            <w:bottom w:val="none" w:sz="0" w:space="0" w:color="auto"/>
                                            <w:right w:val="none" w:sz="0" w:space="0" w:color="auto"/>
                                          </w:divBdr>
                                        </w:div>
                                      </w:divsChild>
                                    </w:div>
                                    <w:div w:id="737359643">
                                      <w:marLeft w:val="0"/>
                                      <w:marRight w:val="2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414115">
      <w:bodyDiv w:val="1"/>
      <w:marLeft w:val="0"/>
      <w:marRight w:val="0"/>
      <w:marTop w:val="0"/>
      <w:marBottom w:val="0"/>
      <w:divBdr>
        <w:top w:val="none" w:sz="0" w:space="0" w:color="auto"/>
        <w:left w:val="none" w:sz="0" w:space="0" w:color="auto"/>
        <w:bottom w:val="none" w:sz="0" w:space="0" w:color="auto"/>
        <w:right w:val="none" w:sz="0" w:space="0" w:color="auto"/>
      </w:divBdr>
      <w:divsChild>
        <w:div w:id="709427294">
          <w:marLeft w:val="0"/>
          <w:marRight w:val="0"/>
          <w:marTop w:val="0"/>
          <w:marBottom w:val="0"/>
          <w:divBdr>
            <w:top w:val="none" w:sz="0" w:space="0" w:color="auto"/>
            <w:left w:val="none" w:sz="0" w:space="0" w:color="auto"/>
            <w:bottom w:val="none" w:sz="0" w:space="0" w:color="auto"/>
            <w:right w:val="none" w:sz="0" w:space="0" w:color="auto"/>
          </w:divBdr>
          <w:divsChild>
            <w:div w:id="156503589">
              <w:marLeft w:val="0"/>
              <w:marRight w:val="0"/>
              <w:marTop w:val="0"/>
              <w:marBottom w:val="0"/>
              <w:divBdr>
                <w:top w:val="none" w:sz="0" w:space="0" w:color="auto"/>
                <w:left w:val="none" w:sz="0" w:space="0" w:color="auto"/>
                <w:bottom w:val="none" w:sz="0" w:space="0" w:color="auto"/>
                <w:right w:val="none" w:sz="0" w:space="0" w:color="auto"/>
              </w:divBdr>
              <w:divsChild>
                <w:div w:id="1194490879">
                  <w:marLeft w:val="0"/>
                  <w:marRight w:val="0"/>
                  <w:marTop w:val="0"/>
                  <w:marBottom w:val="0"/>
                  <w:divBdr>
                    <w:top w:val="none" w:sz="0" w:space="0" w:color="auto"/>
                    <w:left w:val="none" w:sz="0" w:space="0" w:color="auto"/>
                    <w:bottom w:val="none" w:sz="0" w:space="0" w:color="auto"/>
                    <w:right w:val="none" w:sz="0" w:space="0" w:color="auto"/>
                  </w:divBdr>
                  <w:divsChild>
                    <w:div w:id="1074353196">
                      <w:marLeft w:val="0"/>
                      <w:marRight w:val="0"/>
                      <w:marTop w:val="0"/>
                      <w:marBottom w:val="0"/>
                      <w:divBdr>
                        <w:top w:val="none" w:sz="0" w:space="0" w:color="auto"/>
                        <w:left w:val="none" w:sz="0" w:space="0" w:color="auto"/>
                        <w:bottom w:val="none" w:sz="0" w:space="0" w:color="auto"/>
                        <w:right w:val="none" w:sz="0" w:space="0" w:color="auto"/>
                      </w:divBdr>
                      <w:divsChild>
                        <w:div w:id="750850368">
                          <w:marLeft w:val="0"/>
                          <w:marRight w:val="0"/>
                          <w:marTop w:val="0"/>
                          <w:marBottom w:val="0"/>
                          <w:divBdr>
                            <w:top w:val="none" w:sz="0" w:space="0" w:color="auto"/>
                            <w:left w:val="none" w:sz="0" w:space="0" w:color="auto"/>
                            <w:bottom w:val="none" w:sz="0" w:space="0" w:color="auto"/>
                            <w:right w:val="none" w:sz="0" w:space="0" w:color="auto"/>
                          </w:divBdr>
                          <w:divsChild>
                            <w:div w:id="10466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77154">
      <w:bodyDiv w:val="1"/>
      <w:marLeft w:val="0"/>
      <w:marRight w:val="0"/>
      <w:marTop w:val="0"/>
      <w:marBottom w:val="0"/>
      <w:divBdr>
        <w:top w:val="none" w:sz="0" w:space="0" w:color="auto"/>
        <w:left w:val="none" w:sz="0" w:space="0" w:color="auto"/>
        <w:bottom w:val="none" w:sz="0" w:space="0" w:color="auto"/>
        <w:right w:val="none" w:sz="0" w:space="0" w:color="auto"/>
      </w:divBdr>
    </w:div>
    <w:div w:id="951282615">
      <w:bodyDiv w:val="1"/>
      <w:marLeft w:val="0"/>
      <w:marRight w:val="0"/>
      <w:marTop w:val="0"/>
      <w:marBottom w:val="0"/>
      <w:divBdr>
        <w:top w:val="none" w:sz="0" w:space="0" w:color="auto"/>
        <w:left w:val="none" w:sz="0" w:space="0" w:color="auto"/>
        <w:bottom w:val="none" w:sz="0" w:space="0" w:color="auto"/>
        <w:right w:val="none" w:sz="0" w:space="0" w:color="auto"/>
      </w:divBdr>
      <w:divsChild>
        <w:div w:id="1327394145">
          <w:marLeft w:val="0"/>
          <w:marRight w:val="0"/>
          <w:marTop w:val="0"/>
          <w:marBottom w:val="0"/>
          <w:divBdr>
            <w:top w:val="none" w:sz="0" w:space="0" w:color="auto"/>
            <w:left w:val="none" w:sz="0" w:space="0" w:color="auto"/>
            <w:bottom w:val="none" w:sz="0" w:space="0" w:color="auto"/>
            <w:right w:val="none" w:sz="0" w:space="0" w:color="auto"/>
          </w:divBdr>
          <w:divsChild>
            <w:div w:id="294531247">
              <w:marLeft w:val="0"/>
              <w:marRight w:val="0"/>
              <w:marTop w:val="0"/>
              <w:marBottom w:val="0"/>
              <w:divBdr>
                <w:top w:val="none" w:sz="0" w:space="0" w:color="auto"/>
                <w:left w:val="none" w:sz="0" w:space="0" w:color="auto"/>
                <w:bottom w:val="none" w:sz="0" w:space="0" w:color="auto"/>
                <w:right w:val="none" w:sz="0" w:space="0" w:color="auto"/>
              </w:divBdr>
              <w:divsChild>
                <w:div w:id="1954436226">
                  <w:marLeft w:val="0"/>
                  <w:marRight w:val="0"/>
                  <w:marTop w:val="0"/>
                  <w:marBottom w:val="0"/>
                  <w:divBdr>
                    <w:top w:val="none" w:sz="0" w:space="0" w:color="auto"/>
                    <w:left w:val="none" w:sz="0" w:space="0" w:color="auto"/>
                    <w:bottom w:val="none" w:sz="0" w:space="0" w:color="auto"/>
                    <w:right w:val="none" w:sz="0" w:space="0" w:color="auto"/>
                  </w:divBdr>
                  <w:divsChild>
                    <w:div w:id="1254244509">
                      <w:marLeft w:val="0"/>
                      <w:marRight w:val="0"/>
                      <w:marTop w:val="0"/>
                      <w:marBottom w:val="0"/>
                      <w:divBdr>
                        <w:top w:val="none" w:sz="0" w:space="0" w:color="auto"/>
                        <w:left w:val="none" w:sz="0" w:space="0" w:color="auto"/>
                        <w:bottom w:val="none" w:sz="0" w:space="0" w:color="auto"/>
                        <w:right w:val="none" w:sz="0" w:space="0" w:color="auto"/>
                      </w:divBdr>
                      <w:divsChild>
                        <w:div w:id="1881210995">
                          <w:marLeft w:val="0"/>
                          <w:marRight w:val="0"/>
                          <w:marTop w:val="0"/>
                          <w:marBottom w:val="0"/>
                          <w:divBdr>
                            <w:top w:val="none" w:sz="0" w:space="0" w:color="auto"/>
                            <w:left w:val="none" w:sz="0" w:space="0" w:color="auto"/>
                            <w:bottom w:val="none" w:sz="0" w:space="0" w:color="auto"/>
                            <w:right w:val="none" w:sz="0" w:space="0" w:color="auto"/>
                          </w:divBdr>
                          <w:divsChild>
                            <w:div w:id="2105610861">
                              <w:marLeft w:val="0"/>
                              <w:marRight w:val="0"/>
                              <w:marTop w:val="0"/>
                              <w:marBottom w:val="0"/>
                              <w:divBdr>
                                <w:top w:val="none" w:sz="0" w:space="0" w:color="auto"/>
                                <w:left w:val="none" w:sz="0" w:space="0" w:color="auto"/>
                                <w:bottom w:val="none" w:sz="0" w:space="0" w:color="auto"/>
                                <w:right w:val="none" w:sz="0" w:space="0" w:color="auto"/>
                              </w:divBdr>
                              <w:divsChild>
                                <w:div w:id="259025180">
                                  <w:marLeft w:val="525"/>
                                  <w:marRight w:val="0"/>
                                  <w:marTop w:val="300"/>
                                  <w:marBottom w:val="300"/>
                                  <w:divBdr>
                                    <w:top w:val="none" w:sz="0" w:space="0" w:color="auto"/>
                                    <w:left w:val="none" w:sz="0" w:space="0" w:color="auto"/>
                                    <w:bottom w:val="none" w:sz="0" w:space="0" w:color="auto"/>
                                    <w:right w:val="none" w:sz="0" w:space="0" w:color="auto"/>
                                  </w:divBdr>
                                  <w:divsChild>
                                    <w:div w:id="619186587">
                                      <w:marLeft w:val="0"/>
                                      <w:marRight w:val="0"/>
                                      <w:marTop w:val="0"/>
                                      <w:marBottom w:val="0"/>
                                      <w:divBdr>
                                        <w:top w:val="none" w:sz="0" w:space="0" w:color="auto"/>
                                        <w:left w:val="none" w:sz="0" w:space="0" w:color="auto"/>
                                        <w:bottom w:val="none" w:sz="0" w:space="0" w:color="auto"/>
                                        <w:right w:val="none" w:sz="0" w:space="0" w:color="auto"/>
                                      </w:divBdr>
                                      <w:divsChild>
                                        <w:div w:id="7846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224601">
      <w:bodyDiv w:val="1"/>
      <w:marLeft w:val="0"/>
      <w:marRight w:val="0"/>
      <w:marTop w:val="0"/>
      <w:marBottom w:val="0"/>
      <w:divBdr>
        <w:top w:val="none" w:sz="0" w:space="0" w:color="auto"/>
        <w:left w:val="none" w:sz="0" w:space="0" w:color="auto"/>
        <w:bottom w:val="none" w:sz="0" w:space="0" w:color="auto"/>
        <w:right w:val="none" w:sz="0" w:space="0" w:color="auto"/>
      </w:divBdr>
    </w:div>
    <w:div w:id="1238706192">
      <w:bodyDiv w:val="1"/>
      <w:marLeft w:val="0"/>
      <w:marRight w:val="0"/>
      <w:marTop w:val="0"/>
      <w:marBottom w:val="0"/>
      <w:divBdr>
        <w:top w:val="none" w:sz="0" w:space="0" w:color="auto"/>
        <w:left w:val="none" w:sz="0" w:space="0" w:color="auto"/>
        <w:bottom w:val="none" w:sz="0" w:space="0" w:color="auto"/>
        <w:right w:val="none" w:sz="0" w:space="0" w:color="auto"/>
      </w:divBdr>
    </w:div>
    <w:div w:id="1241211635">
      <w:bodyDiv w:val="1"/>
      <w:marLeft w:val="0"/>
      <w:marRight w:val="0"/>
      <w:marTop w:val="0"/>
      <w:marBottom w:val="0"/>
      <w:divBdr>
        <w:top w:val="none" w:sz="0" w:space="0" w:color="auto"/>
        <w:left w:val="none" w:sz="0" w:space="0" w:color="auto"/>
        <w:bottom w:val="none" w:sz="0" w:space="0" w:color="auto"/>
        <w:right w:val="none" w:sz="0" w:space="0" w:color="auto"/>
      </w:divBdr>
    </w:div>
    <w:div w:id="1299458854">
      <w:bodyDiv w:val="1"/>
      <w:marLeft w:val="0"/>
      <w:marRight w:val="0"/>
      <w:marTop w:val="0"/>
      <w:marBottom w:val="0"/>
      <w:divBdr>
        <w:top w:val="none" w:sz="0" w:space="0" w:color="auto"/>
        <w:left w:val="none" w:sz="0" w:space="0" w:color="auto"/>
        <w:bottom w:val="none" w:sz="0" w:space="0" w:color="auto"/>
        <w:right w:val="none" w:sz="0" w:space="0" w:color="auto"/>
      </w:divBdr>
    </w:div>
    <w:div w:id="1418137868">
      <w:bodyDiv w:val="1"/>
      <w:marLeft w:val="0"/>
      <w:marRight w:val="0"/>
      <w:marTop w:val="0"/>
      <w:marBottom w:val="0"/>
      <w:divBdr>
        <w:top w:val="none" w:sz="0" w:space="0" w:color="auto"/>
        <w:left w:val="none" w:sz="0" w:space="0" w:color="auto"/>
        <w:bottom w:val="none" w:sz="0" w:space="0" w:color="auto"/>
        <w:right w:val="none" w:sz="0" w:space="0" w:color="auto"/>
      </w:divBdr>
    </w:div>
    <w:div w:id="1578831061">
      <w:bodyDiv w:val="1"/>
      <w:marLeft w:val="0"/>
      <w:marRight w:val="0"/>
      <w:marTop w:val="0"/>
      <w:marBottom w:val="0"/>
      <w:divBdr>
        <w:top w:val="none" w:sz="0" w:space="0" w:color="auto"/>
        <w:left w:val="none" w:sz="0" w:space="0" w:color="auto"/>
        <w:bottom w:val="none" w:sz="0" w:space="0" w:color="auto"/>
        <w:right w:val="none" w:sz="0" w:space="0" w:color="auto"/>
      </w:divBdr>
    </w:div>
    <w:div w:id="1607417986">
      <w:bodyDiv w:val="1"/>
      <w:marLeft w:val="0"/>
      <w:marRight w:val="0"/>
      <w:marTop w:val="0"/>
      <w:marBottom w:val="0"/>
      <w:divBdr>
        <w:top w:val="none" w:sz="0" w:space="0" w:color="auto"/>
        <w:left w:val="none" w:sz="0" w:space="0" w:color="auto"/>
        <w:bottom w:val="none" w:sz="0" w:space="0" w:color="auto"/>
        <w:right w:val="none" w:sz="0" w:space="0" w:color="auto"/>
      </w:divBdr>
      <w:divsChild>
        <w:div w:id="537282014">
          <w:marLeft w:val="0"/>
          <w:marRight w:val="0"/>
          <w:marTop w:val="0"/>
          <w:marBottom w:val="0"/>
          <w:divBdr>
            <w:top w:val="none" w:sz="0" w:space="0" w:color="auto"/>
            <w:left w:val="none" w:sz="0" w:space="0" w:color="auto"/>
            <w:bottom w:val="none" w:sz="0" w:space="0" w:color="auto"/>
            <w:right w:val="none" w:sz="0" w:space="0" w:color="auto"/>
          </w:divBdr>
          <w:divsChild>
            <w:div w:id="12849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1968">
      <w:bodyDiv w:val="1"/>
      <w:marLeft w:val="0"/>
      <w:marRight w:val="0"/>
      <w:marTop w:val="0"/>
      <w:marBottom w:val="0"/>
      <w:divBdr>
        <w:top w:val="none" w:sz="0" w:space="0" w:color="auto"/>
        <w:left w:val="none" w:sz="0" w:space="0" w:color="auto"/>
        <w:bottom w:val="none" w:sz="0" w:space="0" w:color="auto"/>
        <w:right w:val="none" w:sz="0" w:space="0" w:color="auto"/>
      </w:divBdr>
    </w:div>
    <w:div w:id="17477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os.ny.gov/consumerprotection/security_breach/data_security_breach.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doj.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g.state.md.us" TargetMode="External"/><Relationship Id="rId5" Type="http://schemas.openxmlformats.org/officeDocument/2006/relationships/webSettings" Target="webSettings.xml"/><Relationship Id="rId15" Type="http://schemas.openxmlformats.org/officeDocument/2006/relationships/hyperlink" Target="https://oag.dc.gov/" TargetMode="External"/><Relationship Id="rId10" Type="http://schemas.openxmlformats.org/officeDocument/2006/relationships/hyperlink" Target="https://www.consumer.ftc.gov/articles/pdf-0096-fair-credit-reporting-act.pdf" TargetMode="External"/><Relationship Id="rId4" Type="http://schemas.openxmlformats.org/officeDocument/2006/relationships/settings" Target="settings.xml"/><Relationship Id="rId9" Type="http://schemas.openxmlformats.org/officeDocument/2006/relationships/hyperlink" Target="https://www.experian.com/" TargetMode="External"/><Relationship Id="rId14" Type="http://schemas.openxmlformats.org/officeDocument/2006/relationships/hyperlink" Target="http://www.riag.ri.gov/ConsumerProtection/Abou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D072-4275-4E9B-804D-27EE0831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1452</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Identity Works 1B</vt:lpstr>
    </vt:vector>
  </TitlesOfParts>
  <Company>Experian Interactive</Company>
  <LinksUpToDate>false</LinksUpToDate>
  <CharactersWithSpaces>10210</CharactersWithSpaces>
  <SharedDoc>false</SharedDoc>
  <HLinks>
    <vt:vector size="12" baseType="variant">
      <vt:variant>
        <vt:i4>3276849</vt:i4>
      </vt:variant>
      <vt:variant>
        <vt:i4>3</vt:i4>
      </vt:variant>
      <vt:variant>
        <vt:i4>0</vt:i4>
      </vt:variant>
      <vt:variant>
        <vt:i4>5</vt:i4>
      </vt:variant>
      <vt:variant>
        <vt:lpwstr>http://www.experian.com/fraudresolution</vt:lpwstr>
      </vt:variant>
      <vt:variant>
        <vt:lpwstr/>
      </vt:variant>
      <vt:variant>
        <vt:i4>3539056</vt:i4>
      </vt:variant>
      <vt:variant>
        <vt:i4>0</vt:i4>
      </vt:variant>
      <vt:variant>
        <vt:i4>0</vt:i4>
      </vt:variant>
      <vt:variant>
        <vt:i4>5</vt:i4>
      </vt:variant>
      <vt:variant>
        <vt:lpwstr>http://www.protectmyid.com/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Works 1B</dc:title>
  <dc:subject/>
  <dc:creator>08490</dc:creator>
  <cp:keywords/>
  <dc:description>Version 2019.05.13</dc:description>
  <cp:lastModifiedBy>Matthews, Ashley B.</cp:lastModifiedBy>
  <cp:revision>3</cp:revision>
  <cp:lastPrinted>2016-01-20T23:12:00Z</cp:lastPrinted>
  <dcterms:created xsi:type="dcterms:W3CDTF">2022-04-11T03:05:00Z</dcterms:created>
  <dcterms:modified xsi:type="dcterms:W3CDTF">2022-04-11T03:06:00Z</dcterms:modified>
</cp:coreProperties>
</file>